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487D" w14:textId="111DD7FF" w:rsidR="007C48C4" w:rsidRPr="00310A67" w:rsidRDefault="00D16523" w:rsidP="003023F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</w:t>
      </w:r>
      <w:r w:rsidR="003917E9" w:rsidRPr="00310A6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Voluntary Pledge on enhancing compliance with International Humanitarian Law by the 23</w:t>
      </w:r>
      <w:r w:rsidR="00D961B4" w:rsidRPr="00310A67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 xml:space="preserve">rd </w:t>
      </w:r>
      <w:r w:rsidR="003917E9" w:rsidRPr="00310A6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Regional Seminar on International Humanitarian Law</w:t>
      </w:r>
      <w:r w:rsidR="007C48C4" w:rsidRPr="00310A6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for Southern African and Indian Ocean Island States</w:t>
      </w:r>
    </w:p>
    <w:p w14:paraId="0E7E69BC" w14:textId="77777777" w:rsidR="007C48C4" w:rsidRPr="00310A67" w:rsidRDefault="007C48C4" w:rsidP="007C48C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Pretoria, South Africa</w:t>
      </w:r>
    </w:p>
    <w:p w14:paraId="22AAFCAF" w14:textId="77777777" w:rsidR="007C48C4" w:rsidRPr="00310A67" w:rsidRDefault="007C48C4" w:rsidP="007C48C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13 September 2024</w:t>
      </w:r>
    </w:p>
    <w:p w14:paraId="0B747A24" w14:textId="77777777" w:rsidR="007C48C4" w:rsidRPr="00310A67" w:rsidRDefault="007C48C4" w:rsidP="003023F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C02ACE0" w14:textId="39350869" w:rsidR="003917E9" w:rsidRPr="00310A67" w:rsidRDefault="003917E9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sz w:val="24"/>
          <w:szCs w:val="24"/>
          <w:lang w:val="en-GB"/>
        </w:rPr>
        <w:t>We, Governments in the Southern African Region, including Indian Ocean Island States,</w:t>
      </w:r>
      <w:r w:rsidR="008F744B" w:rsidRPr="00310A67">
        <w:rPr>
          <w:rFonts w:ascii="Arial" w:hAnsi="Arial" w:cs="Arial"/>
          <w:sz w:val="24"/>
          <w:szCs w:val="24"/>
          <w:lang w:val="en-GB"/>
        </w:rPr>
        <w:t xml:space="preserve"> </w:t>
      </w:r>
      <w:r w:rsidR="00310A67" w:rsidRPr="00310A67">
        <w:rPr>
          <w:rFonts w:ascii="Arial" w:hAnsi="Arial" w:cs="Arial"/>
          <w:sz w:val="24"/>
          <w:szCs w:val="24"/>
          <w:lang w:val="en-GB"/>
        </w:rPr>
        <w:t xml:space="preserve">are </w:t>
      </w:r>
      <w:r w:rsidR="008F744B" w:rsidRPr="00310A67">
        <w:rPr>
          <w:rFonts w:ascii="Arial" w:hAnsi="Arial" w:cs="Arial"/>
          <w:sz w:val="24"/>
          <w:szCs w:val="24"/>
          <w:lang w:val="en-GB"/>
        </w:rPr>
        <w:t>committed</w:t>
      </w:r>
      <w:r w:rsidR="00267C67" w:rsidRPr="00310A67">
        <w:rPr>
          <w:rFonts w:ascii="Arial" w:hAnsi="Arial" w:cs="Arial"/>
          <w:sz w:val="24"/>
          <w:szCs w:val="24"/>
          <w:lang w:val="en-GB"/>
        </w:rPr>
        <w:t xml:space="preserve">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to enhancing compliance with 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>International Humanitarian Law (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IHL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, specifically through:</w:t>
      </w:r>
    </w:p>
    <w:p w14:paraId="0CA45DEE" w14:textId="7E96F385" w:rsidR="003917E9" w:rsidRPr="00310A67" w:rsidRDefault="003917E9" w:rsidP="00302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Establishing and strengthening existing National IHL Committees;</w:t>
      </w:r>
    </w:p>
    <w:p w14:paraId="18B41BB3" w14:textId="1FF54A93" w:rsidR="003917E9" w:rsidRPr="00310A67" w:rsidRDefault="003917E9" w:rsidP="00302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Capacity building, including training, of stakeholders on IHL </w:t>
      </w:r>
      <w:r w:rsidR="00DC5B61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such as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relevant government ministries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>, defence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security agencies</w:t>
      </w:r>
      <w:r w:rsidR="00DC5B61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, judiciary</w:t>
      </w:r>
      <w:r w:rsidR="00552B33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, parliament, and civil society</w:t>
      </w:r>
      <w:r w:rsidR="0021201D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;</w:t>
      </w:r>
    </w:p>
    <w:p w14:paraId="50976A42" w14:textId="078DA8BC" w:rsidR="003917E9" w:rsidRPr="00310A67" w:rsidRDefault="003917E9" w:rsidP="00302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Including IHL sensiti</w:t>
      </w:r>
      <w:r w:rsidR="007C48C4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s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ation activities at educational institutions;</w:t>
      </w:r>
      <w:r w:rsidR="007C48C4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</w:t>
      </w:r>
    </w:p>
    <w:p w14:paraId="20FCA59E" w14:textId="77ECBA35" w:rsidR="003917E9" w:rsidRPr="00310A67" w:rsidRDefault="003917E9" w:rsidP="003023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Exchanging views on the development of an international legally binding instrument on Autonomous Weapons Systems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other IHL related issues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55467B7B" w14:textId="77777777" w:rsidR="003023FA" w:rsidRPr="00310A67" w:rsidRDefault="003023FA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62BCE12" w14:textId="28508486" w:rsidR="003917E9" w:rsidRPr="00310A67" w:rsidRDefault="003917E9" w:rsidP="003023F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GB"/>
        </w:rPr>
      </w:pPr>
      <w:r w:rsidRPr="00310A67">
        <w:rPr>
          <w:rFonts w:ascii="Arial" w:hAnsi="Arial" w:cs="Arial"/>
          <w:bCs/>
          <w:color w:val="000000" w:themeColor="text1"/>
          <w:sz w:val="24"/>
          <w:szCs w:val="24"/>
          <w:u w:val="single"/>
          <w:lang w:val="en-GB"/>
        </w:rPr>
        <w:t>Action plan</w:t>
      </w:r>
    </w:p>
    <w:p w14:paraId="398D654D" w14:textId="77777777" w:rsidR="003917E9" w:rsidRPr="00310A67" w:rsidRDefault="003917E9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Considering the foregoing, we hereby endeavour to:</w:t>
      </w:r>
    </w:p>
    <w:p w14:paraId="00740FDF" w14:textId="4339F38F" w:rsidR="003917E9" w:rsidRPr="00310A67" w:rsidRDefault="003917E9" w:rsidP="003023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Enhance networking and engagement between 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and among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National IHL Committees in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between annual </w:t>
      </w:r>
      <w:r w:rsidR="007C48C4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Regional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Seminars to strengthen their work through the sharing of best practices;</w:t>
      </w:r>
    </w:p>
    <w:p w14:paraId="7F9189C4" w14:textId="726112DF" w:rsidR="003917E9" w:rsidRPr="00310A67" w:rsidRDefault="003917E9" w:rsidP="003023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Develop 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>IHL dissemination</w:t>
      </w:r>
      <w:r w:rsid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action plans for engagement with educational institutions;</w:t>
      </w:r>
    </w:p>
    <w:p w14:paraId="0D5F2768" w14:textId="7C9543D6" w:rsidR="003917E9" w:rsidRPr="00310A67" w:rsidRDefault="003023FA" w:rsidP="003023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r w:rsidR="003917E9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nitiate engagement on 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3917E9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exchange of views on the development of an international legally binding instrument on Autonomous Weapons Systems;</w:t>
      </w:r>
    </w:p>
    <w:p w14:paraId="167781E6" w14:textId="2C536C7E" w:rsidR="003917E9" w:rsidRPr="00310A67" w:rsidRDefault="003917E9" w:rsidP="003023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>Develop and execute capacity-building and training programmes for IHL stakeholders such as relevant government ministries</w:t>
      </w:r>
      <w:r w:rsidR="00DE2598">
        <w:rPr>
          <w:rFonts w:ascii="Arial" w:hAnsi="Arial" w:cs="Arial"/>
          <w:color w:val="000000" w:themeColor="text1"/>
          <w:sz w:val="24"/>
          <w:szCs w:val="24"/>
          <w:lang w:val="en-GB"/>
        </w:rPr>
        <w:t>, defence</w:t>
      </w: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security agencies, the judiciary, parliament and civil society;</w:t>
      </w:r>
      <w:r w:rsidR="007C48C4"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</w:t>
      </w:r>
    </w:p>
    <w:p w14:paraId="01BF021D" w14:textId="66CCE446" w:rsidR="003917E9" w:rsidRPr="00310A67" w:rsidRDefault="003917E9" w:rsidP="003023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10A6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Continue to broaden engagement on IHL at the national level. </w:t>
      </w:r>
    </w:p>
    <w:p w14:paraId="17C0D6CC" w14:textId="77777777" w:rsidR="003917E9" w:rsidRPr="00310A67" w:rsidRDefault="003917E9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BFD15CB" w14:textId="77777777" w:rsidR="003917E9" w:rsidRPr="00310A67" w:rsidRDefault="003917E9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31CC9AF" w14:textId="77777777" w:rsidR="003917E9" w:rsidRPr="00310A67" w:rsidRDefault="003917E9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20E015E" w14:textId="6DAEF719" w:rsidR="003917E9" w:rsidRPr="00310A67" w:rsidRDefault="003917E9" w:rsidP="003023F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4665BCFE" w14:textId="77777777" w:rsidR="003917E9" w:rsidRPr="00310A67" w:rsidRDefault="003917E9" w:rsidP="003023FA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32F83ED6" w14:textId="77777777" w:rsidR="00677E38" w:rsidRPr="00310A67" w:rsidRDefault="00677E38" w:rsidP="003023FA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sectPr w:rsidR="00677E38" w:rsidRPr="0031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4072" w14:textId="77777777" w:rsidR="00762F50" w:rsidRDefault="00762F50" w:rsidP="003917E9">
      <w:pPr>
        <w:spacing w:after="0" w:line="240" w:lineRule="auto"/>
      </w:pPr>
      <w:r>
        <w:separator/>
      </w:r>
    </w:p>
  </w:endnote>
  <w:endnote w:type="continuationSeparator" w:id="0">
    <w:p w14:paraId="6B6D40FE" w14:textId="77777777" w:rsidR="00762F50" w:rsidRDefault="00762F50" w:rsidP="0039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134F" w14:textId="77777777" w:rsidR="00762F50" w:rsidRDefault="00762F50" w:rsidP="003917E9">
      <w:pPr>
        <w:spacing w:after="0" w:line="240" w:lineRule="auto"/>
      </w:pPr>
      <w:r>
        <w:separator/>
      </w:r>
    </w:p>
  </w:footnote>
  <w:footnote w:type="continuationSeparator" w:id="0">
    <w:p w14:paraId="1236AFC2" w14:textId="77777777" w:rsidR="00762F50" w:rsidRDefault="00762F50" w:rsidP="0039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D3103"/>
    <w:multiLevelType w:val="hybridMultilevel"/>
    <w:tmpl w:val="45ECE8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622CC"/>
    <w:multiLevelType w:val="hybridMultilevel"/>
    <w:tmpl w:val="45ECE8DE"/>
    <w:lvl w:ilvl="0" w:tplc="10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12124">
    <w:abstractNumId w:val="1"/>
  </w:num>
  <w:num w:numId="2" w16cid:durableId="98015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E9"/>
    <w:rsid w:val="00094152"/>
    <w:rsid w:val="001B50CA"/>
    <w:rsid w:val="0021201D"/>
    <w:rsid w:val="00250A80"/>
    <w:rsid w:val="00267C67"/>
    <w:rsid w:val="003023FA"/>
    <w:rsid w:val="00310A67"/>
    <w:rsid w:val="00352A60"/>
    <w:rsid w:val="00367373"/>
    <w:rsid w:val="003917E9"/>
    <w:rsid w:val="0051447C"/>
    <w:rsid w:val="00552B33"/>
    <w:rsid w:val="00625CF9"/>
    <w:rsid w:val="00677E38"/>
    <w:rsid w:val="00762F50"/>
    <w:rsid w:val="007C48C4"/>
    <w:rsid w:val="00885F19"/>
    <w:rsid w:val="008949F1"/>
    <w:rsid w:val="008A59B0"/>
    <w:rsid w:val="008F744B"/>
    <w:rsid w:val="00B27A24"/>
    <w:rsid w:val="00BD7A86"/>
    <w:rsid w:val="00C65A22"/>
    <w:rsid w:val="00D16523"/>
    <w:rsid w:val="00D961B4"/>
    <w:rsid w:val="00DC5B61"/>
    <w:rsid w:val="00D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B6A66"/>
  <w15:chartTrackingRefBased/>
  <w15:docId w15:val="{EC07E5BE-12AF-4170-A2E3-ABB999F9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E9"/>
    <w:rPr>
      <w:rFonts w:asciiTheme="minorHAnsi" w:hAnsiTheme="minorHAnsi" w:cstheme="minorBidi"/>
      <w:kern w:val="0"/>
      <w:sz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7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7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7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7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7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7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7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7E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1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7E9"/>
    <w:rPr>
      <w:rFonts w:asciiTheme="minorHAnsi" w:hAnsiTheme="minorHAnsi" w:cstheme="minorBidi"/>
      <w:kern w:val="0"/>
      <w:sz w:val="20"/>
      <w:szCs w:val="20"/>
      <w:lang w:val="fr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7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7E9"/>
    <w:rPr>
      <w:rFonts w:asciiTheme="minorHAnsi" w:hAnsiTheme="minorHAnsi" w:cstheme="minorBidi"/>
      <w:kern w:val="0"/>
      <w:sz w:val="20"/>
      <w:szCs w:val="20"/>
      <w:lang w:val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3917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98"/>
    <w:rPr>
      <w:rFonts w:ascii="Segoe UI" w:hAnsi="Segoe UI" w:cs="Segoe UI"/>
      <w:kern w:val="0"/>
      <w:sz w:val="18"/>
      <w:szCs w:val="18"/>
      <w:lang w:val="fr-CH"/>
    </w:rPr>
  </w:style>
  <w:style w:type="paragraph" w:styleId="Revision">
    <w:name w:val="Revision"/>
    <w:hidden/>
    <w:uiPriority w:val="99"/>
    <w:semiHidden/>
    <w:rsid w:val="008F744B"/>
    <w:pPr>
      <w:spacing w:after="0" w:line="240" w:lineRule="auto"/>
    </w:pPr>
    <w:rPr>
      <w:rFonts w:asciiTheme="minorHAnsi" w:hAnsiTheme="minorHAnsi" w:cstheme="minorBidi"/>
      <w:kern w:val="0"/>
      <w:sz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Chinyamurindi, Thelma</dc:creator>
  <cp:keywords/>
  <dc:description/>
  <cp:lastModifiedBy>Joel Matonga</cp:lastModifiedBy>
  <cp:revision>2</cp:revision>
  <cp:lastPrinted>2024-09-13T09:39:00Z</cp:lastPrinted>
  <dcterms:created xsi:type="dcterms:W3CDTF">2025-06-24T13:51:00Z</dcterms:created>
  <dcterms:modified xsi:type="dcterms:W3CDTF">2025-06-24T13:51:00Z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48f2297e-0199-4c10-8d6b-61afc4c30bea</vt:lpwstr>
  </property>
  <property fmtid="{D5CDD505-2E9C-101B-9397-08002B2CF9AE}" pid="3" name="MSIP_Label_9ea4d308-7b0a-45d1-8227-d28a129f3dd4_Enabled">
    <vt:lpwstr>true</vt:lpwstr>
  </property>
  <property fmtid="{D5CDD505-2E9C-101B-9397-08002B2CF9AE}" pid="4" name="MSIP_Label_9ea4d308-7b0a-45d1-8227-d28a129f3dd4_SetDate">
    <vt:lpwstr>2024-10-22T12:31:06Z</vt:lpwstr>
  </property>
  <property fmtid="{D5CDD505-2E9C-101B-9397-08002B2CF9AE}" pid="5" name="MSIP_Label_9ea4d308-7b0a-45d1-8227-d28a129f3dd4_Method">
    <vt:lpwstr>Standard</vt:lpwstr>
  </property>
  <property fmtid="{D5CDD505-2E9C-101B-9397-08002B2CF9AE}" pid="6" name="MSIP_Label_9ea4d308-7b0a-45d1-8227-d28a129f3dd4_Name">
    <vt:lpwstr>Enclair</vt:lpwstr>
  </property>
  <property fmtid="{D5CDD505-2E9C-101B-9397-08002B2CF9AE}" pid="7" name="MSIP_Label_9ea4d308-7b0a-45d1-8227-d28a129f3dd4_SiteId">
    <vt:lpwstr>14450b3f-942f-4f12-b2e1-0197504c6a5e</vt:lpwstr>
  </property>
  <property fmtid="{D5CDD505-2E9C-101B-9397-08002B2CF9AE}" pid="8" name="MSIP_Label_9ea4d308-7b0a-45d1-8227-d28a129f3dd4_ActionId">
    <vt:lpwstr>1ec793c4-fcfc-450e-aea0-510c78894b00</vt:lpwstr>
  </property>
  <property fmtid="{D5CDD505-2E9C-101B-9397-08002B2CF9AE}" pid="9" name="MSIP_Label_9ea4d308-7b0a-45d1-8227-d28a129f3dd4_ContentBits">
    <vt:lpwstr>0</vt:lpwstr>
  </property>
</Properties>
</file>