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5116C" w14:textId="77777777" w:rsidR="00702070" w:rsidRDefault="00702070" w:rsidP="00702070">
      <w:r w:rsidRPr="00702070">
        <w:rPr>
          <w:highlight w:val="yellow"/>
        </w:rPr>
        <w:t xml:space="preserve">De tekst is ook </w:t>
      </w:r>
      <w:proofErr w:type="spellStart"/>
      <w:r w:rsidRPr="00702070">
        <w:rPr>
          <w:highlight w:val="yellow"/>
        </w:rPr>
        <w:t>geakkoord</w:t>
      </w:r>
      <w:proofErr w:type="spellEnd"/>
      <w:r w:rsidRPr="00702070">
        <w:rPr>
          <w:highlight w:val="yellow"/>
        </w:rPr>
        <w:t xml:space="preserve"> door BuZa en Defensie, dus hij kan namens NL en NLRC ingediend worden.</w:t>
      </w:r>
    </w:p>
    <w:p w14:paraId="70BA2583" w14:textId="77777777" w:rsidR="00702070" w:rsidRPr="00702070" w:rsidRDefault="00702070" w:rsidP="00702070"/>
    <w:p w14:paraId="303E0528" w14:textId="77777777" w:rsidR="00702070" w:rsidRDefault="00702070" w:rsidP="00702070">
      <w:pPr>
        <w:rPr>
          <w:lang w:val="en-US"/>
        </w:rPr>
      </w:pPr>
      <w:r>
        <w:rPr>
          <w:lang w:val="en-US"/>
        </w:rPr>
        <w:t>The Netherlands and the Netherlands Red Cross commenced talks on the possible creation of a national platform on the implementation of international humanitarian law in early 2020. In June of the same year the formal launch of the Netherlands IHL Platform followed.</w:t>
      </w:r>
    </w:p>
    <w:p w14:paraId="56589F07" w14:textId="77777777" w:rsidR="00702070" w:rsidRDefault="00702070" w:rsidP="00702070">
      <w:pPr>
        <w:rPr>
          <w:lang w:val="en-US"/>
        </w:rPr>
      </w:pPr>
      <w:r>
        <w:rPr>
          <w:lang w:val="en-US"/>
        </w:rPr>
        <w:t xml:space="preserve">The Platform is structured as a trialogue, with representatives from the Ministry of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>, the Ministry of Foreign Affairs and the Netherlands Red Cross. The members form a standing committee</w:t>
      </w:r>
      <w:r>
        <w:rPr>
          <w:color w:val="000000"/>
          <w:lang w:val="en-US"/>
        </w:rPr>
        <w:t xml:space="preserve">. </w:t>
      </w:r>
      <w:r>
        <w:rPr>
          <w:lang w:val="en-US"/>
        </w:rPr>
        <w:t>Depending on the agenda, other authorities may be invited to provide interventions and participate in discussions on relevant topics. The Platform meets every four months and has a rotating chair. The secretariat of the Platform has been assigned to the Ministry of Foreign Affairs.</w:t>
      </w:r>
    </w:p>
    <w:p w14:paraId="20D9C508" w14:textId="77777777" w:rsidR="0016469F" w:rsidRPr="00702070" w:rsidRDefault="0016469F">
      <w:pPr>
        <w:rPr>
          <w:lang w:val="en-US"/>
        </w:rPr>
      </w:pPr>
    </w:p>
    <w:sectPr w:rsidR="0016469F" w:rsidRPr="0070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0"/>
    <w:rsid w:val="00014399"/>
    <w:rsid w:val="0016469F"/>
    <w:rsid w:val="0070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CC8BD"/>
  <w15:chartTrackingRefBased/>
  <w15:docId w15:val="{56A7D2E8-20A4-4D43-BAC8-481D5887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07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020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20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207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207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207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207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207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207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207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20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20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20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207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207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207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207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207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207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020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702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207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20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0207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70207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0207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70207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20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207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020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710</Characters>
  <Application>Microsoft Office Word</Application>
  <DocSecurity>0</DocSecurity>
  <Lines>10</Lines>
  <Paragraphs>3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 de, Bibi</dc:creator>
  <cp:keywords/>
  <dc:description/>
  <cp:lastModifiedBy>Bakker de, Bibi</cp:lastModifiedBy>
  <cp:revision>1</cp:revision>
  <dcterms:created xsi:type="dcterms:W3CDTF">2024-06-17T10:40:00Z</dcterms:created>
  <dcterms:modified xsi:type="dcterms:W3CDTF">2024-06-17T10:42:00Z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55c9cc74-2985-4ea7-9109-9fcb7c74e6ef</vt:lpwstr>
  </property>
</Properties>
</file>