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2DDC" w14:textId="345C9C11" w:rsidR="006A1755" w:rsidRPr="00F2216A" w:rsidRDefault="006A1755" w:rsidP="006A2162">
      <w:pPr>
        <w:pStyle w:val="NormalWeb"/>
        <w:rPr>
          <w:rFonts w:ascii="Arabic Typesetting" w:hAnsi="Arabic Typesetting" w:cs="Arabic Typesetting"/>
          <w:lang w:val="en-US"/>
        </w:rPr>
      </w:pPr>
    </w:p>
    <w:p w14:paraId="010F294B" w14:textId="77777777" w:rsidR="007B4BA2" w:rsidRPr="00F2216A" w:rsidRDefault="00B724C4" w:rsidP="007B4BA2">
      <w:pPr>
        <w:pStyle w:val="Title"/>
        <w:bidi/>
        <w:jc w:val="center"/>
        <w:rPr>
          <w:rFonts w:ascii="Arabic Typesetting" w:hAnsi="Arabic Typesetting" w:cs="Arabic Typesetting"/>
          <w:b/>
          <w:bCs/>
          <w:color w:val="1A3283"/>
          <w:sz w:val="48"/>
          <w:szCs w:val="48"/>
          <w:rtl/>
        </w:rPr>
      </w:pPr>
      <w:r w:rsidRPr="00F2216A">
        <w:rPr>
          <w:rFonts w:ascii="Arabic Typesetting" w:hAnsi="Arabic Typesetting" w:cs="Arabic Typesetting"/>
          <w:b/>
          <w:bCs/>
          <w:color w:val="1A3283"/>
          <w:sz w:val="48"/>
          <w:szCs w:val="48"/>
          <w:rtl/>
        </w:rPr>
        <w:t>دعوة لتقديم مقترحات</w:t>
      </w:r>
    </w:p>
    <w:p w14:paraId="20AF5CB9" w14:textId="4C2F8E01" w:rsidR="00984EC8" w:rsidRPr="00F2216A" w:rsidRDefault="005979DD" w:rsidP="007B4BA2">
      <w:pPr>
        <w:pStyle w:val="Title"/>
        <w:bidi/>
        <w:jc w:val="center"/>
        <w:rPr>
          <w:rFonts w:ascii="Arabic Typesetting" w:hAnsi="Arabic Typesetting" w:cs="Arabic Typesetting"/>
          <w:b/>
          <w:bCs/>
          <w:color w:val="1A3283"/>
          <w:sz w:val="48"/>
          <w:szCs w:val="48"/>
          <w:rtl/>
        </w:rPr>
      </w:pPr>
      <w:r w:rsidRPr="00F2216A">
        <w:rPr>
          <w:rFonts w:ascii="Arabic Typesetting" w:hAnsi="Arabic Typesetting" w:cs="Arabic Typesetting"/>
          <w:b/>
          <w:bCs/>
          <w:color w:val="1A3283"/>
          <w:sz w:val="48"/>
          <w:szCs w:val="48"/>
          <w:rtl/>
        </w:rPr>
        <w:t xml:space="preserve"> للقرية الإنسانية</w:t>
      </w:r>
    </w:p>
    <w:p w14:paraId="2EDD8374" w14:textId="340A7FF5" w:rsidR="00F77456" w:rsidRPr="00F2216A" w:rsidRDefault="00631CA4" w:rsidP="00F77456">
      <w:pPr>
        <w:bidi/>
        <w:rPr>
          <w:rFonts w:ascii="Arabic Typesetting" w:hAnsi="Arabic Typesetting" w:cs="Arabic Typesetting"/>
          <w:rtl/>
        </w:rPr>
      </w:pPr>
      <w:r w:rsidRPr="00F2216A">
        <w:rPr>
          <w:rFonts w:ascii="Arabic Typesetting" w:hAnsi="Arabic Typesetting" w:cs="Arabic Typesetting"/>
          <w:noProof/>
          <w:rtl/>
          <w:lang w:val="en-US" w:bidi="ar-SA"/>
        </w:rPr>
        <mc:AlternateContent>
          <mc:Choice Requires="wps">
            <w:drawing>
              <wp:anchor distT="0" distB="0" distL="114300" distR="114300" simplePos="0" relativeHeight="251655680" behindDoc="0" locked="0" layoutInCell="1" allowOverlap="1" wp14:anchorId="1CA6B394" wp14:editId="3977D903">
                <wp:simplePos x="0" y="0"/>
                <wp:positionH relativeFrom="margin">
                  <wp:posOffset>194945</wp:posOffset>
                </wp:positionH>
                <wp:positionV relativeFrom="paragraph">
                  <wp:posOffset>130810</wp:posOffset>
                </wp:positionV>
                <wp:extent cx="5757545" cy="5454015"/>
                <wp:effectExtent l="0" t="0" r="14605" b="13335"/>
                <wp:wrapNone/>
                <wp:docPr id="1372981814" name="Rectangle 1372981814"/>
                <wp:cNvGraphicFramePr/>
                <a:graphic xmlns:a="http://schemas.openxmlformats.org/drawingml/2006/main">
                  <a:graphicData uri="http://schemas.microsoft.com/office/word/2010/wordprocessingShape">
                    <wps:wsp>
                      <wps:cNvSpPr/>
                      <wps:spPr>
                        <a:xfrm>
                          <a:off x="0" y="0"/>
                          <a:ext cx="5757545" cy="5454015"/>
                        </a:xfrm>
                        <a:prstGeom prst="rect">
                          <a:avLst/>
                        </a:prstGeom>
                        <a:solidFill>
                          <a:srgbClr val="D4D4D6"/>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B10D02" w14:textId="11CF26DF" w:rsidR="007B4BA2" w:rsidRPr="00F2216A" w:rsidRDefault="005979DD" w:rsidP="00B61A12">
                            <w:pPr>
                              <w:widowControl w:val="0"/>
                              <w:bidi/>
                              <w:adjustRightInd w:val="0"/>
                              <w:spacing w:after="0" w:line="276" w:lineRule="auto"/>
                              <w:jc w:val="both"/>
                              <w:textAlignment w:val="baseline"/>
                              <w:rPr>
                                <w:rFonts w:ascii="Arabic Typesetting" w:eastAsia="Times New Roman" w:hAnsi="Arabic Typesetting" w:cs="Arabic Typesetting"/>
                                <w:color w:val="1A3283"/>
                                <w:sz w:val="32"/>
                                <w:szCs w:val="32"/>
                                <w:rtl/>
                              </w:rPr>
                            </w:pPr>
                            <w:r w:rsidRPr="00F2216A">
                              <w:rPr>
                                <w:rFonts w:ascii="Arabic Typesetting" w:hAnsi="Arabic Typesetting" w:cs="Arabic Typesetting"/>
                                <w:color w:val="1A3283"/>
                                <w:sz w:val="32"/>
                                <w:szCs w:val="32"/>
                                <w:rtl/>
                              </w:rPr>
                              <w:t>تنعقد الاجتماعات الدستورية للحركة الدولية للصليب الأحمر والهلال الأحمر</w:t>
                            </w:r>
                            <w:r w:rsidR="00B61A12">
                              <w:rPr>
                                <w:rFonts w:ascii="Arabic Typesetting" w:hAnsi="Arabic Typesetting" w:cs="Arabic Typesetting" w:hint="cs"/>
                                <w:color w:val="1A3283"/>
                                <w:sz w:val="32"/>
                                <w:szCs w:val="32"/>
                                <w:rtl/>
                              </w:rPr>
                              <w:t xml:space="preserve"> </w:t>
                            </w:r>
                            <w:r w:rsidRPr="00F2216A">
                              <w:rPr>
                                <w:rFonts w:ascii="Arabic Typesetting" w:hAnsi="Arabic Typesetting" w:cs="Arabic Typesetting"/>
                                <w:color w:val="1A3283"/>
                                <w:sz w:val="32"/>
                                <w:szCs w:val="32"/>
                                <w:rtl/>
                              </w:rPr>
                              <w:t xml:space="preserve">في الفترة من 22 إلى 31 أكتوبر 2024 في جنيف بسويسرا. </w:t>
                            </w:r>
                            <w:r w:rsidR="00B61A12">
                              <w:rPr>
                                <w:rFonts w:ascii="Arabic Typesetting" w:hAnsi="Arabic Typesetting" w:cs="Arabic Typesetting" w:hint="cs"/>
                                <w:color w:val="1A3283"/>
                                <w:sz w:val="32"/>
                                <w:szCs w:val="32"/>
                                <w:rtl/>
                              </w:rPr>
                              <w:t>وستشمل</w:t>
                            </w:r>
                            <w:r w:rsidRPr="00F2216A">
                              <w:rPr>
                                <w:rFonts w:ascii="Arabic Typesetting" w:hAnsi="Arabic Typesetting" w:cs="Arabic Typesetting"/>
                                <w:color w:val="1A3283"/>
                                <w:sz w:val="32"/>
                                <w:szCs w:val="32"/>
                                <w:rtl/>
                              </w:rPr>
                              <w:t xml:space="preserve"> هذه الفترة ثلاث فعاليات عالمية مختلفة: الجمعية العامة للاتحاد الدولي لجمعيات الصليب الأحمر والهلال الأحمر (22-25 أكتوبر) ومجلس مندوبي الحركة الدولية للصليب الأحمر والهلال الأحمر (27-28 أكتوبر) والمؤتمر الدولي للصليب الأحمر والهلال الأحمر (28-31 أكتوبر)، ستناقش خلالها الحركة أهم القضايا الإنسانية مع الدول الأعضاء في اتفاقيات جنيف. </w:t>
                            </w:r>
                          </w:p>
                          <w:p w14:paraId="392EC8ED" w14:textId="77777777" w:rsidR="009455AB" w:rsidRPr="00F2216A" w:rsidRDefault="009455AB" w:rsidP="007B4BA2">
                            <w:pPr>
                              <w:spacing w:after="0" w:line="276" w:lineRule="auto"/>
                              <w:jc w:val="both"/>
                              <w:rPr>
                                <w:rFonts w:ascii="Arabic Typesetting" w:hAnsi="Arabic Typesetting" w:cs="Arabic Typesetting"/>
                                <w:color w:val="1A3283"/>
                                <w:sz w:val="32"/>
                                <w:szCs w:val="32"/>
                              </w:rPr>
                            </w:pPr>
                          </w:p>
                          <w:p w14:paraId="2920FD43" w14:textId="701A6EB9" w:rsidR="00E62169" w:rsidRPr="00F2216A" w:rsidRDefault="00B61A12" w:rsidP="007B4BA2">
                            <w:pPr>
                              <w:bidi/>
                              <w:spacing w:after="0" w:line="276" w:lineRule="auto"/>
                              <w:jc w:val="both"/>
                              <w:rPr>
                                <w:rFonts w:ascii="Arabic Typesetting" w:hAnsi="Arabic Typesetting" w:cs="Arabic Typesetting"/>
                                <w:color w:val="1A3283"/>
                                <w:sz w:val="32"/>
                                <w:szCs w:val="32"/>
                                <w:rtl/>
                              </w:rPr>
                            </w:pPr>
                            <w:r>
                              <w:rPr>
                                <w:rFonts w:ascii="Arabic Typesetting" w:hAnsi="Arabic Typesetting" w:cs="Arabic Typesetting"/>
                                <w:color w:val="1A3283"/>
                                <w:sz w:val="32"/>
                                <w:szCs w:val="32"/>
                                <w:rtl/>
                              </w:rPr>
                              <w:t xml:space="preserve"> ويتطلع المنظّمون إلى أن </w:t>
                            </w:r>
                            <w:r>
                              <w:rPr>
                                <w:rFonts w:ascii="Arabic Typesetting" w:hAnsi="Arabic Typesetting" w:cs="Arabic Typesetting" w:hint="cs"/>
                                <w:color w:val="1A3283"/>
                                <w:sz w:val="32"/>
                                <w:szCs w:val="32"/>
                                <w:rtl/>
                              </w:rPr>
                              <w:t>تتيح</w:t>
                            </w:r>
                            <w:r w:rsidR="00A962EE" w:rsidRPr="00F2216A">
                              <w:rPr>
                                <w:rFonts w:ascii="Arabic Typesetting" w:hAnsi="Arabic Typesetting" w:cs="Arabic Typesetting"/>
                                <w:color w:val="1A3283"/>
                                <w:sz w:val="32"/>
                                <w:szCs w:val="32"/>
                                <w:rtl/>
                              </w:rPr>
                              <w:t xml:space="preserve"> الاجتماعات الدستورية منبرا تفاعليا وجذّابا، لذا ستفتح القرية الإنسانية أبوابها على امتداد فترة الاجتماعات من 22 إلى 31 أكتوبر متضمنّة مجموعة متنوعة من أجنحة العرض. وتهدف</w:t>
                            </w:r>
                            <w:r>
                              <w:rPr>
                                <w:rFonts w:ascii="Arabic Typesetting" w:hAnsi="Arabic Typesetting" w:cs="Arabic Typesetting" w:hint="cs"/>
                                <w:color w:val="1A3283"/>
                                <w:sz w:val="32"/>
                                <w:szCs w:val="32"/>
                                <w:rtl/>
                              </w:rPr>
                              <w:t xml:space="preserve"> القرية الإنسانية</w:t>
                            </w:r>
                            <w:r w:rsidR="00A962EE" w:rsidRPr="00F2216A">
                              <w:rPr>
                                <w:rFonts w:ascii="Arabic Typesetting" w:hAnsi="Arabic Typesetting" w:cs="Arabic Typesetting"/>
                                <w:color w:val="1A3283"/>
                                <w:sz w:val="32"/>
                                <w:szCs w:val="32"/>
                                <w:rtl/>
                              </w:rPr>
                              <w:t xml:space="preserve"> بالأساس إلى تشجيع إقامة الشراكات وإتاحة حيّز للمشاركين في المؤتمر (مكونات الحركة والدول ومراقبو الاجتماعات) لاستعراض أعمالهم وإجراء المحادثات ونسج العلاقات. </w:t>
                            </w:r>
                          </w:p>
                          <w:p w14:paraId="28B7DDEC" w14:textId="77777777" w:rsidR="009455AB" w:rsidRPr="00F2216A" w:rsidRDefault="009455AB" w:rsidP="007B4BA2">
                            <w:pPr>
                              <w:spacing w:after="0" w:line="276" w:lineRule="auto"/>
                              <w:jc w:val="both"/>
                              <w:rPr>
                                <w:rFonts w:ascii="Arabic Typesetting" w:eastAsia="Times New Roman" w:hAnsi="Arabic Typesetting" w:cs="Arabic Typesetting"/>
                                <w:color w:val="1A3283"/>
                                <w:sz w:val="32"/>
                                <w:szCs w:val="32"/>
                              </w:rPr>
                            </w:pPr>
                          </w:p>
                          <w:p w14:paraId="3D48D949" w14:textId="6B692C04" w:rsidR="00E62169" w:rsidRPr="00F2216A" w:rsidRDefault="00E62169" w:rsidP="008E0B91">
                            <w:pPr>
                              <w:bidi/>
                              <w:spacing w:after="0" w:line="276" w:lineRule="auto"/>
                              <w:jc w:val="both"/>
                              <w:rPr>
                                <w:rFonts w:ascii="Arabic Typesetting" w:eastAsia="Times New Roman" w:hAnsi="Arabic Typesetting" w:cs="Arabic Typesetting"/>
                                <w:color w:val="1A3283"/>
                                <w:sz w:val="32"/>
                                <w:szCs w:val="32"/>
                                <w:rtl/>
                              </w:rPr>
                            </w:pPr>
                            <w:r w:rsidRPr="00F2216A">
                              <w:rPr>
                                <w:rFonts w:ascii="Arabic Typesetting" w:hAnsi="Arabic Typesetting" w:cs="Arabic Typesetting"/>
                                <w:color w:val="1A3283"/>
                                <w:sz w:val="32"/>
                                <w:szCs w:val="32"/>
                                <w:rtl/>
                              </w:rPr>
                              <w:t xml:space="preserve">والغاية من القرية الإنسانية هي تسليط الضوء على قوة الحركة والأنشطة التي تضطلع بها </w:t>
                            </w:r>
                            <w:r w:rsidR="00490590">
                              <w:rPr>
                                <w:rFonts w:ascii="Arabic Typesetting" w:hAnsi="Arabic Typesetting" w:cs="Arabic Typesetting" w:hint="cs"/>
                                <w:color w:val="1A3283"/>
                                <w:sz w:val="32"/>
                                <w:szCs w:val="32"/>
                                <w:rtl/>
                              </w:rPr>
                              <w:t>على أرض الواقع</w:t>
                            </w:r>
                            <w:r w:rsidR="008E0B91">
                              <w:rPr>
                                <w:rFonts w:ascii="Arabic Typesetting" w:hAnsi="Arabic Typesetting" w:cs="Arabic Typesetting"/>
                                <w:color w:val="1A3283"/>
                                <w:sz w:val="32"/>
                                <w:szCs w:val="32"/>
                                <w:rtl/>
                              </w:rPr>
                              <w:t xml:space="preserve">. </w:t>
                            </w:r>
                            <w:r w:rsidRPr="00F2216A">
                              <w:rPr>
                                <w:rFonts w:ascii="Arabic Typesetting" w:hAnsi="Arabic Typesetting" w:cs="Arabic Typesetting"/>
                                <w:color w:val="1A3283"/>
                                <w:sz w:val="32"/>
                                <w:szCs w:val="32"/>
                                <w:rtl/>
                              </w:rPr>
                              <w:t>وتتيح هذه الفعالية فرصة لإبراز التحديات الإنسانية التي تواجه مكونات الحركة اليو</w:t>
                            </w:r>
                            <w:r w:rsidR="008E0B91">
                              <w:rPr>
                                <w:rFonts w:ascii="Arabic Typesetting" w:hAnsi="Arabic Typesetting" w:cs="Arabic Typesetting"/>
                                <w:color w:val="1A3283"/>
                                <w:sz w:val="32"/>
                                <w:szCs w:val="32"/>
                                <w:rtl/>
                              </w:rPr>
                              <w:t>م والتدابير المتخذة للتصدي لها.</w:t>
                            </w:r>
                            <w:r w:rsidR="008E0B91">
                              <w:rPr>
                                <w:rFonts w:ascii="Arabic Typesetting" w:hAnsi="Arabic Typesetting" w:cs="Arabic Typesetting" w:hint="cs"/>
                                <w:color w:val="1A3283"/>
                                <w:sz w:val="32"/>
                                <w:szCs w:val="32"/>
                                <w:rtl/>
                              </w:rPr>
                              <w:t xml:space="preserve"> </w:t>
                            </w:r>
                            <w:r w:rsidRPr="00F2216A">
                              <w:rPr>
                                <w:rFonts w:ascii="Arabic Typesetting" w:hAnsi="Arabic Typesetting" w:cs="Arabic Typesetting"/>
                                <w:color w:val="1A3283"/>
                                <w:sz w:val="32"/>
                                <w:szCs w:val="32"/>
                                <w:rtl/>
                              </w:rPr>
                              <w:t>وهي فعالية مُكمّلة للإجراءات الرسمية حيث تعطي المشاركين فرصة لتبادل ا</w:t>
                            </w:r>
                            <w:r w:rsidR="008E0B91">
                              <w:rPr>
                                <w:rFonts w:ascii="Arabic Typesetting" w:hAnsi="Arabic Typesetting" w:cs="Arabic Typesetting"/>
                                <w:color w:val="1A3283"/>
                                <w:sz w:val="32"/>
                                <w:szCs w:val="32"/>
                                <w:rtl/>
                              </w:rPr>
                              <w:t>لأفكار خارج الأطر الرسمية و</w:t>
                            </w:r>
                            <w:r w:rsidR="008E0B91">
                              <w:rPr>
                                <w:rFonts w:ascii="Arabic Typesetting" w:hAnsi="Arabic Typesetting" w:cs="Arabic Typesetting" w:hint="cs"/>
                                <w:color w:val="1A3283"/>
                                <w:sz w:val="32"/>
                                <w:szCs w:val="32"/>
                                <w:rtl/>
                              </w:rPr>
                              <w:t>التطرق إلى</w:t>
                            </w:r>
                            <w:r w:rsidRPr="00F2216A">
                              <w:rPr>
                                <w:rFonts w:ascii="Arabic Typesetting" w:hAnsi="Arabic Typesetting" w:cs="Arabic Typesetting"/>
                                <w:color w:val="1A3283"/>
                                <w:sz w:val="32"/>
                                <w:szCs w:val="32"/>
                                <w:rtl/>
                              </w:rPr>
                              <w:t xml:space="preserve"> موضوع التحديات الإنسانية من زوايا جديدة. وستبقى القرية الإنسانية مفتوحة على امتداد فترة انعقاد الجمعية العامة للاتحاد الدولي ومجلس المندوبين والمؤتمر الدولي، لتكون</w:t>
                            </w:r>
                            <w:r w:rsidR="008E0B91">
                              <w:rPr>
                                <w:rFonts w:ascii="Arabic Typesetting" w:hAnsi="Arabic Typesetting" w:cs="Arabic Typesetting" w:hint="cs"/>
                                <w:color w:val="1A3283"/>
                                <w:sz w:val="32"/>
                                <w:szCs w:val="32"/>
                                <w:rtl/>
                              </w:rPr>
                              <w:t xml:space="preserve"> الخيط</w:t>
                            </w:r>
                            <w:r w:rsidR="008670F3">
                              <w:rPr>
                                <w:rFonts w:ascii="Arabic Typesetting" w:hAnsi="Arabic Typesetting" w:cs="Arabic Typesetting" w:hint="cs"/>
                                <w:color w:val="1A3283"/>
                                <w:sz w:val="32"/>
                                <w:szCs w:val="32"/>
                                <w:rtl/>
                              </w:rPr>
                              <w:t xml:space="preserve"> الأحمر</w:t>
                            </w:r>
                            <w:bookmarkStart w:id="0" w:name="_GoBack"/>
                            <w:bookmarkEnd w:id="0"/>
                            <w:r w:rsidR="008E0B91">
                              <w:rPr>
                                <w:rFonts w:ascii="Arabic Typesetting" w:hAnsi="Arabic Typesetting" w:cs="Arabic Typesetting" w:hint="cs"/>
                                <w:color w:val="1A3283"/>
                                <w:sz w:val="32"/>
                                <w:szCs w:val="32"/>
                                <w:rtl/>
                              </w:rPr>
                              <w:t xml:space="preserve"> </w:t>
                            </w:r>
                            <w:r w:rsidRPr="00F2216A">
                              <w:rPr>
                                <w:rFonts w:ascii="Arabic Typesetting" w:hAnsi="Arabic Typesetting" w:cs="Arabic Typesetting"/>
                                <w:color w:val="1A3283"/>
                                <w:sz w:val="32"/>
                                <w:szCs w:val="32"/>
                                <w:rtl/>
                              </w:rPr>
                              <w:t>ا</w:t>
                            </w:r>
                            <w:r w:rsidR="008E0B91">
                              <w:rPr>
                                <w:rFonts w:ascii="Arabic Typesetting" w:hAnsi="Arabic Typesetting" w:cs="Arabic Typesetting"/>
                                <w:color w:val="1A3283"/>
                                <w:sz w:val="32"/>
                                <w:szCs w:val="32"/>
                                <w:rtl/>
                              </w:rPr>
                              <w:t>لمشترك</w:t>
                            </w:r>
                            <w:r w:rsidR="008E0B91">
                              <w:rPr>
                                <w:rFonts w:ascii="Arabic Typesetting" w:hAnsi="Arabic Typesetting" w:cs="Arabic Typesetting" w:hint="cs"/>
                                <w:color w:val="1A3283"/>
                                <w:sz w:val="32"/>
                                <w:szCs w:val="32"/>
                                <w:rtl/>
                              </w:rPr>
                              <w:t xml:space="preserve"> الذي يربط</w:t>
                            </w:r>
                            <w:r w:rsidR="008E0B91">
                              <w:rPr>
                                <w:rFonts w:ascii="Arabic Typesetting" w:hAnsi="Arabic Typesetting" w:cs="Arabic Typesetting"/>
                                <w:color w:val="1A3283"/>
                                <w:sz w:val="32"/>
                                <w:szCs w:val="32"/>
                                <w:rtl/>
                              </w:rPr>
                              <w:t xml:space="preserve"> بين الاجتماعات الثلاثة.</w:t>
                            </w:r>
                            <w:r w:rsidR="008E0B91">
                              <w:rPr>
                                <w:rFonts w:ascii="Arabic Typesetting" w:hAnsi="Arabic Typesetting" w:cs="Arabic Typesetting" w:hint="cs"/>
                                <w:color w:val="1A3283"/>
                                <w:sz w:val="32"/>
                                <w:szCs w:val="32"/>
                                <w:rtl/>
                              </w:rPr>
                              <w:t xml:space="preserve"> </w:t>
                            </w:r>
                            <w:r w:rsidR="008E0B91">
                              <w:rPr>
                                <w:rFonts w:ascii="Arabic Typesetting" w:hAnsi="Arabic Typesetting" w:cs="Arabic Typesetting"/>
                                <w:color w:val="1A3283"/>
                                <w:sz w:val="32"/>
                                <w:szCs w:val="32"/>
                                <w:rtl/>
                              </w:rPr>
                              <w:t>وي</w:t>
                            </w:r>
                            <w:r w:rsidR="008E0B91">
                              <w:rPr>
                                <w:rFonts w:ascii="Arabic Typesetting" w:hAnsi="Arabic Typesetting" w:cs="Arabic Typesetting" w:hint="cs"/>
                                <w:color w:val="1A3283"/>
                                <w:sz w:val="32"/>
                                <w:szCs w:val="32"/>
                                <w:rtl/>
                              </w:rPr>
                              <w:t>جب</w:t>
                            </w:r>
                            <w:r w:rsidRPr="00F2216A">
                              <w:rPr>
                                <w:rFonts w:ascii="Arabic Typesetting" w:hAnsi="Arabic Typesetting" w:cs="Arabic Typesetting"/>
                                <w:color w:val="1A3283"/>
                                <w:sz w:val="32"/>
                                <w:szCs w:val="32"/>
                                <w:rtl/>
                              </w:rPr>
                              <w:t xml:space="preserve"> أن توضّح مقترحات أجنحة العرض </w:t>
                            </w:r>
                            <w:r w:rsidR="008E0B91">
                              <w:rPr>
                                <w:rFonts w:ascii="Arabic Typesetting" w:hAnsi="Arabic Typesetting" w:cs="Arabic Typesetting"/>
                                <w:color w:val="1A3283"/>
                                <w:sz w:val="32"/>
                                <w:szCs w:val="32"/>
                                <w:rtl/>
                              </w:rPr>
                              <w:t>إن كانت ستتناول موضوعا من مو</w:t>
                            </w:r>
                            <w:r w:rsidR="008E0B91">
                              <w:rPr>
                                <w:rFonts w:ascii="Arabic Typesetting" w:hAnsi="Arabic Typesetting" w:cs="Arabic Typesetting" w:hint="cs"/>
                                <w:color w:val="1A3283"/>
                                <w:sz w:val="32"/>
                                <w:szCs w:val="32"/>
                                <w:rtl/>
                              </w:rPr>
                              <w:t>ضوعات</w:t>
                            </w:r>
                            <w:r w:rsidRPr="00F2216A">
                              <w:rPr>
                                <w:rFonts w:ascii="Arabic Typesetting" w:hAnsi="Arabic Typesetting" w:cs="Arabic Typesetting"/>
                                <w:color w:val="1A3283"/>
                                <w:sz w:val="32"/>
                                <w:szCs w:val="32"/>
                                <w:rtl/>
                              </w:rPr>
                              <w:t xml:space="preserve"> الجمعية العامة للاتحاد الدولي أو مجلس المندوبين أو المؤتمر الدولي. </w:t>
                            </w:r>
                          </w:p>
                          <w:p w14:paraId="53CDE058" w14:textId="77777777" w:rsidR="007B4BA2" w:rsidRPr="00F2216A" w:rsidRDefault="007B4BA2" w:rsidP="007B4BA2">
                            <w:pPr>
                              <w:spacing w:after="0" w:line="276" w:lineRule="auto"/>
                              <w:jc w:val="both"/>
                              <w:rPr>
                                <w:rFonts w:ascii="Arabic Typesetting" w:eastAsia="Times New Roman" w:hAnsi="Arabic Typesetting" w:cs="Arabic Typesetting"/>
                                <w:color w:val="1A3283"/>
                                <w:sz w:val="32"/>
                                <w:szCs w:val="32"/>
                              </w:rPr>
                            </w:pPr>
                          </w:p>
                          <w:p w14:paraId="354D4AED" w14:textId="6163B6CD" w:rsidR="00194AA9" w:rsidRPr="00F2216A" w:rsidRDefault="00194AA9" w:rsidP="007B4BA2">
                            <w:pPr>
                              <w:bidi/>
                              <w:spacing w:after="0" w:line="276" w:lineRule="auto"/>
                              <w:jc w:val="both"/>
                              <w:rPr>
                                <w:rFonts w:ascii="Arabic Typesetting" w:eastAsia="Times New Roman" w:hAnsi="Arabic Typesetting" w:cs="Arabic Typesetting"/>
                                <w:color w:val="1A3283"/>
                                <w:sz w:val="32"/>
                                <w:szCs w:val="32"/>
                                <w:rtl/>
                              </w:rPr>
                            </w:pPr>
                            <w:r w:rsidRPr="00F2216A">
                              <w:rPr>
                                <w:rFonts w:ascii="Arabic Typesetting" w:hAnsi="Arabic Typesetting" w:cs="Arabic Typesetting"/>
                                <w:color w:val="1A3283"/>
                                <w:sz w:val="32"/>
                                <w:szCs w:val="32"/>
                                <w:rtl/>
                              </w:rPr>
                              <w:t xml:space="preserve"> وتحتوي هذه الوثيقة على إرشادات تتعلق بأجنحة العرض ونموذج المقترح الذي يتعين على المشاركين في المؤتمر </w:t>
                            </w:r>
                            <w:r w:rsidR="008E0B91">
                              <w:rPr>
                                <w:rFonts w:ascii="Arabic Typesetting" w:hAnsi="Arabic Typesetting" w:cs="Arabic Typesetting"/>
                                <w:color w:val="1A3283"/>
                                <w:sz w:val="32"/>
                                <w:szCs w:val="32"/>
                                <w:rtl/>
                              </w:rPr>
                              <w:t xml:space="preserve">ملؤه لطلب الحصول على </w:t>
                            </w:r>
                            <w:r w:rsidR="008E0B91">
                              <w:rPr>
                                <w:rFonts w:ascii="Arabic Typesetting" w:hAnsi="Arabic Typesetting" w:cs="Arabic Typesetting" w:hint="cs"/>
                                <w:color w:val="1A3283"/>
                                <w:sz w:val="32"/>
                                <w:szCs w:val="32"/>
                                <w:rtl/>
                              </w:rPr>
                              <w:t>أحدها</w:t>
                            </w:r>
                            <w:r w:rsidR="008E0B91">
                              <w:rPr>
                                <w:rFonts w:ascii="Arabic Typesetting" w:hAnsi="Arabic Typesetting" w:cs="Arabic Typesetting"/>
                                <w:color w:val="1A3283"/>
                                <w:sz w:val="32"/>
                                <w:szCs w:val="32"/>
                                <w:rtl/>
                              </w:rPr>
                              <w:t xml:space="preserve">. </w:t>
                            </w:r>
                            <w:r w:rsidR="008E0B91">
                              <w:rPr>
                                <w:rFonts w:ascii="Arabic Typesetting" w:hAnsi="Arabic Typesetting" w:cs="Arabic Typesetting" w:hint="cs"/>
                                <w:color w:val="1A3283"/>
                                <w:sz w:val="32"/>
                                <w:szCs w:val="32"/>
                                <w:rtl/>
                              </w:rPr>
                              <w:t>و</w:t>
                            </w:r>
                            <w:r w:rsidRPr="00F2216A">
                              <w:rPr>
                                <w:rFonts w:ascii="Arabic Typesetting" w:hAnsi="Arabic Typesetting" w:cs="Arabic Typesetting"/>
                                <w:color w:val="1A3283"/>
                                <w:sz w:val="32"/>
                                <w:szCs w:val="32"/>
                                <w:rtl/>
                              </w:rPr>
                              <w:t xml:space="preserve">يرجى قراءة الإرشادات بعناية قبل ملء نموذج المقترح. </w:t>
                            </w:r>
                          </w:p>
                          <w:p w14:paraId="71402B41" w14:textId="77777777" w:rsidR="00194AA9" w:rsidRPr="00F2216A" w:rsidRDefault="00194AA9" w:rsidP="00194AA9">
                            <w:pPr>
                              <w:spacing w:after="120" w:line="276" w:lineRule="auto"/>
                              <w:jc w:val="both"/>
                              <w:rPr>
                                <w:rFonts w:ascii="Arabic Typesetting" w:eastAsia="Times New Roman" w:hAnsi="Arabic Typesetting" w:cs="Arabic Typesetting"/>
                                <w:sz w:val="32"/>
                                <w:szCs w:val="32"/>
                              </w:rPr>
                            </w:pPr>
                          </w:p>
                          <w:p w14:paraId="45C84F8E" w14:textId="77777777" w:rsidR="00194AA9" w:rsidRPr="00F2216A" w:rsidRDefault="00194AA9" w:rsidP="00194AA9">
                            <w:pPr>
                              <w:widowControl w:val="0"/>
                              <w:adjustRightInd w:val="0"/>
                              <w:spacing w:after="120" w:line="276" w:lineRule="auto"/>
                              <w:jc w:val="both"/>
                              <w:textAlignment w:val="baseline"/>
                              <w:rPr>
                                <w:rFonts w:ascii="Arabic Typesetting" w:eastAsia="Times New Roman" w:hAnsi="Arabic Typesetting" w:cs="Arabic Typesetting"/>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B394" id="Rectangle 1372981814" o:spid="_x0000_s1026" style="position:absolute;left:0;text-align:left;margin-left:15.35pt;margin-top:10.3pt;width:453.35pt;height:429.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h8mAIAAIsFAAAOAAAAZHJzL2Uyb0RvYy54bWysVG1r2zAQ/j7YfxD6vtrOnL6EOiW0dAxK&#10;V9qOflZkKTZIOk1SYme/fifZcUNb9mGMgHLy3T33oufu8qrXiuyE8y2YihYnOSXCcKhbs6noz+fb&#10;L+eU+MBMzRQYUdG98PRq+fnTZWcXYgYNqFo4giDGLzpb0SYEu8gyzxuhmT8BKwwqJTjNAl7dJqsd&#10;6xBdq2yW56dZB662DrjwHr/eDEq6TPhSCh5+SOlFIKqimFtIp0vnOp7Z8pItNo7ZpuVjGuwfstCs&#10;NRh0grphgZGta99B6ZY78CDDCQedgZQtF6kGrKbI31Tz1DArUi3YHG+nNvn/B8vvdw+OtDW+3dez&#10;2cV5cV6UlBim8a0esXvMbJQgRzpsWGf9Av2e7IMbbx7FWH0vnY7/WBfpU5P3U5NFHwjHj/Mz/JVz&#10;SjjqUCjzYh6fIXt1t86HbwI0iUJFHeaRmst2dz4MpgeTGM2DauvbVql0cZv1tXJkx/DFb0r8nY7o&#10;R2ZZLGFIOklhr0R0VuZRSOwGpjlLERMPxYTHOBcmFIOqYbUYwhTzPE9Uwhomj1RRAozIEtObsEeA&#10;yPH32EN9o310FYnGk3P+t8QG58kjRQYTJmfdGnAfASisaow82GP6R62JYujXPZpEcQ31HmnjYJgn&#10;b/lti091x3x4YA4HCEcNl0L4gYdU0FUURomSBtzvj75He+Q1ainpcCAr6n9tmROUqO8GGX9RlGWc&#10;4HQp52czvLhjzfpYY7b6GpABBa4fy5MY7YM6iNKBfsHdsYpRUcUMx9gV5cEdLtdhWBS4fbhYrZIZ&#10;Tq1l4c48WR7BY4MjFZ/7F+bsyNeAVL+Hw/CyxRvaDrbR08BqG0C2idOvfR1bjxOfODRup7hSju/J&#10;6nWHLv8AAAD//wMAUEsDBBQABgAIAAAAIQBGeC9P4AAAAAkBAAAPAAAAZHJzL2Rvd25yZXYueG1s&#10;TI9BT8JAFITvJv6HzTPxJluKUih9JUTjgZMB/AHb7qMtdt+W7lIqv971pMfJTGa+ydajacVAvWss&#10;I0wnEQji0uqGK4TPw/vTAoTzirVqLRPCNzlY5/d3mUq1vfKOhr2vRChhlyqE2vsuldKVNRnlJrYj&#10;Dt7R9kb5IPtK6l5dQ7lpZRxFc2lUw2GhVh291lR+7S8GYfsR3+R2tymNnh6Ow9mezsXbDfHxYdys&#10;QHga/V8YfvEDOuSBqbAX1k60CLMoCUmEOJqDCP5yljyDKBAWyfIFZJ7J/w/yHwAAAP//AwBQSwEC&#10;LQAUAAYACAAAACEAtoM4kv4AAADhAQAAEwAAAAAAAAAAAAAAAAAAAAAAW0NvbnRlbnRfVHlwZXNd&#10;LnhtbFBLAQItABQABgAIAAAAIQA4/SH/1gAAAJQBAAALAAAAAAAAAAAAAAAAAC8BAABfcmVscy8u&#10;cmVsc1BLAQItABQABgAIAAAAIQAG53h8mAIAAIsFAAAOAAAAAAAAAAAAAAAAAC4CAABkcnMvZTJv&#10;RG9jLnhtbFBLAQItABQABgAIAAAAIQBGeC9P4AAAAAkBAAAPAAAAAAAAAAAAAAAAAPIEAABkcnMv&#10;ZG93bnJldi54bWxQSwUGAAAAAAQABADzAAAA/wUAAAAA&#10;" fillcolor="#d4d4d6" strokecolor="#09101d [484]" strokeweight="1pt">
                <v:textbox>
                  <w:txbxContent>
                    <w:p w14:paraId="12B10D02" w14:textId="11CF26DF" w:rsidR="007B4BA2" w:rsidRPr="00F2216A" w:rsidRDefault="005979DD" w:rsidP="00B61A12">
                      <w:pPr>
                        <w:widowControl w:val="0"/>
                        <w:bidi/>
                        <w:adjustRightInd w:val="0"/>
                        <w:spacing w:after="0" w:line="276" w:lineRule="auto"/>
                        <w:jc w:val="both"/>
                        <w:textAlignment w:val="baseline"/>
                        <w:rPr>
                          <w:rFonts w:ascii="Arabic Typesetting" w:eastAsia="Times New Roman" w:hAnsi="Arabic Typesetting" w:cs="Arabic Typesetting"/>
                          <w:color w:val="1A3283"/>
                          <w:sz w:val="32"/>
                          <w:szCs w:val="32"/>
                          <w:rtl/>
                        </w:rPr>
                      </w:pPr>
                      <w:r w:rsidRPr="00F2216A">
                        <w:rPr>
                          <w:rFonts w:ascii="Arabic Typesetting" w:hAnsi="Arabic Typesetting" w:cs="Arabic Typesetting"/>
                          <w:color w:val="1A3283"/>
                          <w:sz w:val="32"/>
                          <w:szCs w:val="32"/>
                          <w:rtl/>
                        </w:rPr>
                        <w:t>تنعقد الاجتماعات الدستورية للحركة الدولية للصليب الأحمر والهلال الأحمر</w:t>
                      </w:r>
                      <w:r w:rsidR="00B61A12">
                        <w:rPr>
                          <w:rFonts w:ascii="Arabic Typesetting" w:hAnsi="Arabic Typesetting" w:cs="Arabic Typesetting" w:hint="cs"/>
                          <w:color w:val="1A3283"/>
                          <w:sz w:val="32"/>
                          <w:szCs w:val="32"/>
                          <w:rtl/>
                        </w:rPr>
                        <w:t xml:space="preserve"> </w:t>
                      </w:r>
                      <w:r w:rsidRPr="00F2216A">
                        <w:rPr>
                          <w:rFonts w:ascii="Arabic Typesetting" w:hAnsi="Arabic Typesetting" w:cs="Arabic Typesetting"/>
                          <w:color w:val="1A3283"/>
                          <w:sz w:val="32"/>
                          <w:szCs w:val="32"/>
                          <w:rtl/>
                        </w:rPr>
                        <w:t xml:space="preserve">في الفترة من 22 إلى 31 أكتوبر 2024 في جنيف بسويسرا. </w:t>
                      </w:r>
                      <w:r w:rsidR="00B61A12">
                        <w:rPr>
                          <w:rFonts w:ascii="Arabic Typesetting" w:hAnsi="Arabic Typesetting" w:cs="Arabic Typesetting" w:hint="cs"/>
                          <w:color w:val="1A3283"/>
                          <w:sz w:val="32"/>
                          <w:szCs w:val="32"/>
                          <w:rtl/>
                        </w:rPr>
                        <w:t>وستشمل</w:t>
                      </w:r>
                      <w:r w:rsidRPr="00F2216A">
                        <w:rPr>
                          <w:rFonts w:ascii="Arabic Typesetting" w:hAnsi="Arabic Typesetting" w:cs="Arabic Typesetting"/>
                          <w:color w:val="1A3283"/>
                          <w:sz w:val="32"/>
                          <w:szCs w:val="32"/>
                          <w:rtl/>
                        </w:rPr>
                        <w:t xml:space="preserve"> هذه الفترة ثلاث فعاليات عالمية مختلفة: الجمعية العامة للاتحاد الدولي لجمعيات الصليب الأحمر والهلال الأحمر (22-25 أكتوبر) ومجلس مندوبي الحركة الدولية للصليب الأحمر والهلال الأحمر (27-28 أكتوبر) والمؤتمر الدولي للصليب الأحمر والهلال الأحمر (28-31 أكتوبر)، ستناقش خلالها الحركة أهم القضايا الإنسانية مع الدول الأعضاء في اتفاقيات جنيف. </w:t>
                      </w:r>
                    </w:p>
                    <w:p w14:paraId="392EC8ED" w14:textId="77777777" w:rsidR="009455AB" w:rsidRPr="00F2216A" w:rsidRDefault="009455AB" w:rsidP="007B4BA2">
                      <w:pPr>
                        <w:spacing w:after="0" w:line="276" w:lineRule="auto"/>
                        <w:jc w:val="both"/>
                        <w:rPr>
                          <w:rFonts w:ascii="Arabic Typesetting" w:hAnsi="Arabic Typesetting" w:cs="Arabic Typesetting"/>
                          <w:color w:val="1A3283"/>
                          <w:sz w:val="32"/>
                          <w:szCs w:val="32"/>
                        </w:rPr>
                      </w:pPr>
                    </w:p>
                    <w:p w14:paraId="2920FD43" w14:textId="701A6EB9" w:rsidR="00E62169" w:rsidRPr="00F2216A" w:rsidRDefault="00B61A12" w:rsidP="007B4BA2">
                      <w:pPr>
                        <w:bidi/>
                        <w:spacing w:after="0" w:line="276" w:lineRule="auto"/>
                        <w:jc w:val="both"/>
                        <w:rPr>
                          <w:rFonts w:ascii="Arabic Typesetting" w:hAnsi="Arabic Typesetting" w:cs="Arabic Typesetting"/>
                          <w:color w:val="1A3283"/>
                          <w:sz w:val="32"/>
                          <w:szCs w:val="32"/>
                          <w:rtl/>
                        </w:rPr>
                      </w:pPr>
                      <w:r>
                        <w:rPr>
                          <w:rFonts w:ascii="Arabic Typesetting" w:hAnsi="Arabic Typesetting" w:cs="Arabic Typesetting"/>
                          <w:color w:val="1A3283"/>
                          <w:sz w:val="32"/>
                          <w:szCs w:val="32"/>
                          <w:rtl/>
                        </w:rPr>
                        <w:t xml:space="preserve"> ويتطلع المنظّمون إلى أن </w:t>
                      </w:r>
                      <w:r>
                        <w:rPr>
                          <w:rFonts w:ascii="Arabic Typesetting" w:hAnsi="Arabic Typesetting" w:cs="Arabic Typesetting" w:hint="cs"/>
                          <w:color w:val="1A3283"/>
                          <w:sz w:val="32"/>
                          <w:szCs w:val="32"/>
                          <w:rtl/>
                        </w:rPr>
                        <w:t>تتيح</w:t>
                      </w:r>
                      <w:r w:rsidR="00A962EE" w:rsidRPr="00F2216A">
                        <w:rPr>
                          <w:rFonts w:ascii="Arabic Typesetting" w:hAnsi="Arabic Typesetting" w:cs="Arabic Typesetting"/>
                          <w:color w:val="1A3283"/>
                          <w:sz w:val="32"/>
                          <w:szCs w:val="32"/>
                          <w:rtl/>
                        </w:rPr>
                        <w:t xml:space="preserve"> الاجتماعات الدستورية منبرا تفاعليا وجذّابا، لذا ستفتح القرية الإنسانية أبوابها على امتداد فترة الاجتماعات من 22 إلى 31 أكتوبر متضمنّة مجموعة متنوعة من أجنحة العرض. وتهدف</w:t>
                      </w:r>
                      <w:r>
                        <w:rPr>
                          <w:rFonts w:ascii="Arabic Typesetting" w:hAnsi="Arabic Typesetting" w:cs="Arabic Typesetting" w:hint="cs"/>
                          <w:color w:val="1A3283"/>
                          <w:sz w:val="32"/>
                          <w:szCs w:val="32"/>
                          <w:rtl/>
                        </w:rPr>
                        <w:t xml:space="preserve"> القرية الإنسانية</w:t>
                      </w:r>
                      <w:r w:rsidR="00A962EE" w:rsidRPr="00F2216A">
                        <w:rPr>
                          <w:rFonts w:ascii="Arabic Typesetting" w:hAnsi="Arabic Typesetting" w:cs="Arabic Typesetting"/>
                          <w:color w:val="1A3283"/>
                          <w:sz w:val="32"/>
                          <w:szCs w:val="32"/>
                          <w:rtl/>
                        </w:rPr>
                        <w:t xml:space="preserve"> بالأساس إلى تشجيع إقامة الشراكات وإتاحة حيّز للمشاركين في المؤتمر (مكونات الحركة والدول ومراقبو الاجتماعات) لاستعراض أعمالهم وإجراء المحادثات ونسج العلاقات. </w:t>
                      </w:r>
                    </w:p>
                    <w:p w14:paraId="28B7DDEC" w14:textId="77777777" w:rsidR="009455AB" w:rsidRPr="00F2216A" w:rsidRDefault="009455AB" w:rsidP="007B4BA2">
                      <w:pPr>
                        <w:spacing w:after="0" w:line="276" w:lineRule="auto"/>
                        <w:jc w:val="both"/>
                        <w:rPr>
                          <w:rFonts w:ascii="Arabic Typesetting" w:eastAsia="Times New Roman" w:hAnsi="Arabic Typesetting" w:cs="Arabic Typesetting"/>
                          <w:color w:val="1A3283"/>
                          <w:sz w:val="32"/>
                          <w:szCs w:val="32"/>
                        </w:rPr>
                      </w:pPr>
                    </w:p>
                    <w:p w14:paraId="3D48D949" w14:textId="6B692C04" w:rsidR="00E62169" w:rsidRPr="00F2216A" w:rsidRDefault="00E62169" w:rsidP="008E0B91">
                      <w:pPr>
                        <w:bidi/>
                        <w:spacing w:after="0" w:line="276" w:lineRule="auto"/>
                        <w:jc w:val="both"/>
                        <w:rPr>
                          <w:rFonts w:ascii="Arabic Typesetting" w:eastAsia="Times New Roman" w:hAnsi="Arabic Typesetting" w:cs="Arabic Typesetting"/>
                          <w:color w:val="1A3283"/>
                          <w:sz w:val="32"/>
                          <w:szCs w:val="32"/>
                          <w:rtl/>
                        </w:rPr>
                      </w:pPr>
                      <w:r w:rsidRPr="00F2216A">
                        <w:rPr>
                          <w:rFonts w:ascii="Arabic Typesetting" w:hAnsi="Arabic Typesetting" w:cs="Arabic Typesetting"/>
                          <w:color w:val="1A3283"/>
                          <w:sz w:val="32"/>
                          <w:szCs w:val="32"/>
                          <w:rtl/>
                        </w:rPr>
                        <w:t xml:space="preserve">والغاية من القرية الإنسانية هي تسليط الضوء على قوة الحركة والأنشطة التي تضطلع بها </w:t>
                      </w:r>
                      <w:r w:rsidR="00490590">
                        <w:rPr>
                          <w:rFonts w:ascii="Arabic Typesetting" w:hAnsi="Arabic Typesetting" w:cs="Arabic Typesetting" w:hint="cs"/>
                          <w:color w:val="1A3283"/>
                          <w:sz w:val="32"/>
                          <w:szCs w:val="32"/>
                          <w:rtl/>
                        </w:rPr>
                        <w:t>على أرض الواقع</w:t>
                      </w:r>
                      <w:r w:rsidR="008E0B91">
                        <w:rPr>
                          <w:rFonts w:ascii="Arabic Typesetting" w:hAnsi="Arabic Typesetting" w:cs="Arabic Typesetting"/>
                          <w:color w:val="1A3283"/>
                          <w:sz w:val="32"/>
                          <w:szCs w:val="32"/>
                          <w:rtl/>
                        </w:rPr>
                        <w:t xml:space="preserve">. </w:t>
                      </w:r>
                      <w:r w:rsidRPr="00F2216A">
                        <w:rPr>
                          <w:rFonts w:ascii="Arabic Typesetting" w:hAnsi="Arabic Typesetting" w:cs="Arabic Typesetting"/>
                          <w:color w:val="1A3283"/>
                          <w:sz w:val="32"/>
                          <w:szCs w:val="32"/>
                          <w:rtl/>
                        </w:rPr>
                        <w:t>وتتيح هذه الفعالية فرصة لإبراز التحديات الإنسانية التي تواجه مكونات الحركة اليو</w:t>
                      </w:r>
                      <w:r w:rsidR="008E0B91">
                        <w:rPr>
                          <w:rFonts w:ascii="Arabic Typesetting" w:hAnsi="Arabic Typesetting" w:cs="Arabic Typesetting"/>
                          <w:color w:val="1A3283"/>
                          <w:sz w:val="32"/>
                          <w:szCs w:val="32"/>
                          <w:rtl/>
                        </w:rPr>
                        <w:t>م والتدابير المتخذة للتصدي لها.</w:t>
                      </w:r>
                      <w:r w:rsidR="008E0B91">
                        <w:rPr>
                          <w:rFonts w:ascii="Arabic Typesetting" w:hAnsi="Arabic Typesetting" w:cs="Arabic Typesetting" w:hint="cs"/>
                          <w:color w:val="1A3283"/>
                          <w:sz w:val="32"/>
                          <w:szCs w:val="32"/>
                          <w:rtl/>
                        </w:rPr>
                        <w:t xml:space="preserve"> </w:t>
                      </w:r>
                      <w:r w:rsidRPr="00F2216A">
                        <w:rPr>
                          <w:rFonts w:ascii="Arabic Typesetting" w:hAnsi="Arabic Typesetting" w:cs="Arabic Typesetting"/>
                          <w:color w:val="1A3283"/>
                          <w:sz w:val="32"/>
                          <w:szCs w:val="32"/>
                          <w:rtl/>
                        </w:rPr>
                        <w:t>وهي فعالية مُكمّلة للإجراءات الرسمية حيث تعطي المشاركين فرصة لتبادل ا</w:t>
                      </w:r>
                      <w:r w:rsidR="008E0B91">
                        <w:rPr>
                          <w:rFonts w:ascii="Arabic Typesetting" w:hAnsi="Arabic Typesetting" w:cs="Arabic Typesetting"/>
                          <w:color w:val="1A3283"/>
                          <w:sz w:val="32"/>
                          <w:szCs w:val="32"/>
                          <w:rtl/>
                        </w:rPr>
                        <w:t>لأفكار خارج الأطر الرسمية و</w:t>
                      </w:r>
                      <w:r w:rsidR="008E0B91">
                        <w:rPr>
                          <w:rFonts w:ascii="Arabic Typesetting" w:hAnsi="Arabic Typesetting" w:cs="Arabic Typesetting" w:hint="cs"/>
                          <w:color w:val="1A3283"/>
                          <w:sz w:val="32"/>
                          <w:szCs w:val="32"/>
                          <w:rtl/>
                        </w:rPr>
                        <w:t>التطرق إلى</w:t>
                      </w:r>
                      <w:r w:rsidRPr="00F2216A">
                        <w:rPr>
                          <w:rFonts w:ascii="Arabic Typesetting" w:hAnsi="Arabic Typesetting" w:cs="Arabic Typesetting"/>
                          <w:color w:val="1A3283"/>
                          <w:sz w:val="32"/>
                          <w:szCs w:val="32"/>
                          <w:rtl/>
                        </w:rPr>
                        <w:t xml:space="preserve"> موضوع التحديات الإنسانية من زوايا جديدة. وستبقى القرية الإنسانية مفتوحة على امتداد فترة انعقاد الجمعية العامة للاتحاد الدولي ومجلس المندوبين والمؤتمر الدولي، لتكون</w:t>
                      </w:r>
                      <w:r w:rsidR="008E0B91">
                        <w:rPr>
                          <w:rFonts w:ascii="Arabic Typesetting" w:hAnsi="Arabic Typesetting" w:cs="Arabic Typesetting" w:hint="cs"/>
                          <w:color w:val="1A3283"/>
                          <w:sz w:val="32"/>
                          <w:szCs w:val="32"/>
                          <w:rtl/>
                        </w:rPr>
                        <w:t xml:space="preserve"> الخيط</w:t>
                      </w:r>
                      <w:r w:rsidR="008670F3">
                        <w:rPr>
                          <w:rFonts w:ascii="Arabic Typesetting" w:hAnsi="Arabic Typesetting" w:cs="Arabic Typesetting" w:hint="cs"/>
                          <w:color w:val="1A3283"/>
                          <w:sz w:val="32"/>
                          <w:szCs w:val="32"/>
                          <w:rtl/>
                        </w:rPr>
                        <w:t xml:space="preserve"> الأحمر</w:t>
                      </w:r>
                      <w:bookmarkStart w:id="1" w:name="_GoBack"/>
                      <w:bookmarkEnd w:id="1"/>
                      <w:r w:rsidR="008E0B91">
                        <w:rPr>
                          <w:rFonts w:ascii="Arabic Typesetting" w:hAnsi="Arabic Typesetting" w:cs="Arabic Typesetting" w:hint="cs"/>
                          <w:color w:val="1A3283"/>
                          <w:sz w:val="32"/>
                          <w:szCs w:val="32"/>
                          <w:rtl/>
                        </w:rPr>
                        <w:t xml:space="preserve"> </w:t>
                      </w:r>
                      <w:r w:rsidRPr="00F2216A">
                        <w:rPr>
                          <w:rFonts w:ascii="Arabic Typesetting" w:hAnsi="Arabic Typesetting" w:cs="Arabic Typesetting"/>
                          <w:color w:val="1A3283"/>
                          <w:sz w:val="32"/>
                          <w:szCs w:val="32"/>
                          <w:rtl/>
                        </w:rPr>
                        <w:t>ا</w:t>
                      </w:r>
                      <w:r w:rsidR="008E0B91">
                        <w:rPr>
                          <w:rFonts w:ascii="Arabic Typesetting" w:hAnsi="Arabic Typesetting" w:cs="Arabic Typesetting"/>
                          <w:color w:val="1A3283"/>
                          <w:sz w:val="32"/>
                          <w:szCs w:val="32"/>
                          <w:rtl/>
                        </w:rPr>
                        <w:t>لمشترك</w:t>
                      </w:r>
                      <w:r w:rsidR="008E0B91">
                        <w:rPr>
                          <w:rFonts w:ascii="Arabic Typesetting" w:hAnsi="Arabic Typesetting" w:cs="Arabic Typesetting" w:hint="cs"/>
                          <w:color w:val="1A3283"/>
                          <w:sz w:val="32"/>
                          <w:szCs w:val="32"/>
                          <w:rtl/>
                        </w:rPr>
                        <w:t xml:space="preserve"> الذي يربط</w:t>
                      </w:r>
                      <w:r w:rsidR="008E0B91">
                        <w:rPr>
                          <w:rFonts w:ascii="Arabic Typesetting" w:hAnsi="Arabic Typesetting" w:cs="Arabic Typesetting"/>
                          <w:color w:val="1A3283"/>
                          <w:sz w:val="32"/>
                          <w:szCs w:val="32"/>
                          <w:rtl/>
                        </w:rPr>
                        <w:t xml:space="preserve"> بين الاجتماعات الثلاثة.</w:t>
                      </w:r>
                      <w:r w:rsidR="008E0B91">
                        <w:rPr>
                          <w:rFonts w:ascii="Arabic Typesetting" w:hAnsi="Arabic Typesetting" w:cs="Arabic Typesetting" w:hint="cs"/>
                          <w:color w:val="1A3283"/>
                          <w:sz w:val="32"/>
                          <w:szCs w:val="32"/>
                          <w:rtl/>
                        </w:rPr>
                        <w:t xml:space="preserve"> </w:t>
                      </w:r>
                      <w:r w:rsidR="008E0B91">
                        <w:rPr>
                          <w:rFonts w:ascii="Arabic Typesetting" w:hAnsi="Arabic Typesetting" w:cs="Arabic Typesetting"/>
                          <w:color w:val="1A3283"/>
                          <w:sz w:val="32"/>
                          <w:szCs w:val="32"/>
                          <w:rtl/>
                        </w:rPr>
                        <w:t>وي</w:t>
                      </w:r>
                      <w:r w:rsidR="008E0B91">
                        <w:rPr>
                          <w:rFonts w:ascii="Arabic Typesetting" w:hAnsi="Arabic Typesetting" w:cs="Arabic Typesetting" w:hint="cs"/>
                          <w:color w:val="1A3283"/>
                          <w:sz w:val="32"/>
                          <w:szCs w:val="32"/>
                          <w:rtl/>
                        </w:rPr>
                        <w:t>جب</w:t>
                      </w:r>
                      <w:r w:rsidRPr="00F2216A">
                        <w:rPr>
                          <w:rFonts w:ascii="Arabic Typesetting" w:hAnsi="Arabic Typesetting" w:cs="Arabic Typesetting"/>
                          <w:color w:val="1A3283"/>
                          <w:sz w:val="32"/>
                          <w:szCs w:val="32"/>
                          <w:rtl/>
                        </w:rPr>
                        <w:t xml:space="preserve"> أن توضّح مقترحات أجنحة العرض </w:t>
                      </w:r>
                      <w:r w:rsidR="008E0B91">
                        <w:rPr>
                          <w:rFonts w:ascii="Arabic Typesetting" w:hAnsi="Arabic Typesetting" w:cs="Arabic Typesetting"/>
                          <w:color w:val="1A3283"/>
                          <w:sz w:val="32"/>
                          <w:szCs w:val="32"/>
                          <w:rtl/>
                        </w:rPr>
                        <w:t>إن كانت ستتناول موضوعا من مو</w:t>
                      </w:r>
                      <w:r w:rsidR="008E0B91">
                        <w:rPr>
                          <w:rFonts w:ascii="Arabic Typesetting" w:hAnsi="Arabic Typesetting" w:cs="Arabic Typesetting" w:hint="cs"/>
                          <w:color w:val="1A3283"/>
                          <w:sz w:val="32"/>
                          <w:szCs w:val="32"/>
                          <w:rtl/>
                        </w:rPr>
                        <w:t>ضوعات</w:t>
                      </w:r>
                      <w:r w:rsidRPr="00F2216A">
                        <w:rPr>
                          <w:rFonts w:ascii="Arabic Typesetting" w:hAnsi="Arabic Typesetting" w:cs="Arabic Typesetting"/>
                          <w:color w:val="1A3283"/>
                          <w:sz w:val="32"/>
                          <w:szCs w:val="32"/>
                          <w:rtl/>
                        </w:rPr>
                        <w:t xml:space="preserve"> الجمعية العامة للاتحاد الدولي أو مجلس المندوبين أو المؤتمر الدولي. </w:t>
                      </w:r>
                    </w:p>
                    <w:p w14:paraId="53CDE058" w14:textId="77777777" w:rsidR="007B4BA2" w:rsidRPr="00F2216A" w:rsidRDefault="007B4BA2" w:rsidP="007B4BA2">
                      <w:pPr>
                        <w:spacing w:after="0" w:line="276" w:lineRule="auto"/>
                        <w:jc w:val="both"/>
                        <w:rPr>
                          <w:rFonts w:ascii="Arabic Typesetting" w:eastAsia="Times New Roman" w:hAnsi="Arabic Typesetting" w:cs="Arabic Typesetting"/>
                          <w:color w:val="1A3283"/>
                          <w:sz w:val="32"/>
                          <w:szCs w:val="32"/>
                        </w:rPr>
                      </w:pPr>
                    </w:p>
                    <w:p w14:paraId="354D4AED" w14:textId="6163B6CD" w:rsidR="00194AA9" w:rsidRPr="00F2216A" w:rsidRDefault="00194AA9" w:rsidP="007B4BA2">
                      <w:pPr>
                        <w:bidi/>
                        <w:spacing w:after="0" w:line="276" w:lineRule="auto"/>
                        <w:jc w:val="both"/>
                        <w:rPr>
                          <w:rFonts w:ascii="Arabic Typesetting" w:eastAsia="Times New Roman" w:hAnsi="Arabic Typesetting" w:cs="Arabic Typesetting"/>
                          <w:color w:val="1A3283"/>
                          <w:sz w:val="32"/>
                          <w:szCs w:val="32"/>
                          <w:rtl/>
                        </w:rPr>
                      </w:pPr>
                      <w:r w:rsidRPr="00F2216A">
                        <w:rPr>
                          <w:rFonts w:ascii="Arabic Typesetting" w:hAnsi="Arabic Typesetting" w:cs="Arabic Typesetting"/>
                          <w:color w:val="1A3283"/>
                          <w:sz w:val="32"/>
                          <w:szCs w:val="32"/>
                          <w:rtl/>
                        </w:rPr>
                        <w:t xml:space="preserve"> وتحتوي هذه الوثيقة على إرشادات تتعلق بأجنحة العرض ونموذج المقترح الذي يتعين على المشاركين في المؤتمر </w:t>
                      </w:r>
                      <w:r w:rsidR="008E0B91">
                        <w:rPr>
                          <w:rFonts w:ascii="Arabic Typesetting" w:hAnsi="Arabic Typesetting" w:cs="Arabic Typesetting"/>
                          <w:color w:val="1A3283"/>
                          <w:sz w:val="32"/>
                          <w:szCs w:val="32"/>
                          <w:rtl/>
                        </w:rPr>
                        <w:t xml:space="preserve">ملؤه لطلب الحصول على </w:t>
                      </w:r>
                      <w:r w:rsidR="008E0B91">
                        <w:rPr>
                          <w:rFonts w:ascii="Arabic Typesetting" w:hAnsi="Arabic Typesetting" w:cs="Arabic Typesetting" w:hint="cs"/>
                          <w:color w:val="1A3283"/>
                          <w:sz w:val="32"/>
                          <w:szCs w:val="32"/>
                          <w:rtl/>
                        </w:rPr>
                        <w:t>أحدها</w:t>
                      </w:r>
                      <w:r w:rsidR="008E0B91">
                        <w:rPr>
                          <w:rFonts w:ascii="Arabic Typesetting" w:hAnsi="Arabic Typesetting" w:cs="Arabic Typesetting"/>
                          <w:color w:val="1A3283"/>
                          <w:sz w:val="32"/>
                          <w:szCs w:val="32"/>
                          <w:rtl/>
                        </w:rPr>
                        <w:t xml:space="preserve">. </w:t>
                      </w:r>
                      <w:r w:rsidR="008E0B91">
                        <w:rPr>
                          <w:rFonts w:ascii="Arabic Typesetting" w:hAnsi="Arabic Typesetting" w:cs="Arabic Typesetting" w:hint="cs"/>
                          <w:color w:val="1A3283"/>
                          <w:sz w:val="32"/>
                          <w:szCs w:val="32"/>
                          <w:rtl/>
                        </w:rPr>
                        <w:t>و</w:t>
                      </w:r>
                      <w:r w:rsidRPr="00F2216A">
                        <w:rPr>
                          <w:rFonts w:ascii="Arabic Typesetting" w:hAnsi="Arabic Typesetting" w:cs="Arabic Typesetting"/>
                          <w:color w:val="1A3283"/>
                          <w:sz w:val="32"/>
                          <w:szCs w:val="32"/>
                          <w:rtl/>
                        </w:rPr>
                        <w:t xml:space="preserve">يرجى قراءة الإرشادات بعناية قبل ملء نموذج المقترح. </w:t>
                      </w:r>
                    </w:p>
                    <w:p w14:paraId="71402B41" w14:textId="77777777" w:rsidR="00194AA9" w:rsidRPr="00F2216A" w:rsidRDefault="00194AA9" w:rsidP="00194AA9">
                      <w:pPr>
                        <w:spacing w:after="120" w:line="276" w:lineRule="auto"/>
                        <w:jc w:val="both"/>
                        <w:rPr>
                          <w:rFonts w:ascii="Arabic Typesetting" w:eastAsia="Times New Roman" w:hAnsi="Arabic Typesetting" w:cs="Arabic Typesetting"/>
                          <w:sz w:val="32"/>
                          <w:szCs w:val="32"/>
                        </w:rPr>
                      </w:pPr>
                    </w:p>
                    <w:p w14:paraId="45C84F8E" w14:textId="77777777" w:rsidR="00194AA9" w:rsidRPr="00F2216A" w:rsidRDefault="00194AA9" w:rsidP="00194AA9">
                      <w:pPr>
                        <w:widowControl w:val="0"/>
                        <w:adjustRightInd w:val="0"/>
                        <w:spacing w:after="120" w:line="276" w:lineRule="auto"/>
                        <w:jc w:val="both"/>
                        <w:textAlignment w:val="baseline"/>
                        <w:rPr>
                          <w:rFonts w:ascii="Arabic Typesetting" w:eastAsia="Times New Roman" w:hAnsi="Arabic Typesetting" w:cs="Arabic Typesetting"/>
                          <w:sz w:val="32"/>
                          <w:szCs w:val="32"/>
                        </w:rPr>
                      </w:pPr>
                    </w:p>
                  </w:txbxContent>
                </v:textbox>
                <w10:wrap anchorx="margin"/>
              </v:rect>
            </w:pict>
          </mc:Fallback>
        </mc:AlternateContent>
      </w:r>
    </w:p>
    <w:p w14:paraId="0103F378" w14:textId="4C13F0D2" w:rsidR="00856865" w:rsidRPr="00F2216A" w:rsidRDefault="00856865" w:rsidP="00EE381F">
      <w:pPr>
        <w:spacing w:after="120" w:line="276" w:lineRule="auto"/>
        <w:jc w:val="both"/>
        <w:rPr>
          <w:rFonts w:ascii="Arabic Typesetting" w:hAnsi="Arabic Typesetting" w:cs="Arabic Typesetting"/>
        </w:rPr>
      </w:pPr>
    </w:p>
    <w:p w14:paraId="2E8EAEFF" w14:textId="201A2459" w:rsidR="00194AA9" w:rsidRPr="00F2216A" w:rsidRDefault="00194AA9" w:rsidP="00EE381F">
      <w:pPr>
        <w:spacing w:after="120" w:line="276" w:lineRule="auto"/>
        <w:jc w:val="both"/>
        <w:rPr>
          <w:rFonts w:ascii="Arabic Typesetting" w:hAnsi="Arabic Typesetting" w:cs="Arabic Typesetting"/>
        </w:rPr>
      </w:pPr>
    </w:p>
    <w:p w14:paraId="45CDDBE9" w14:textId="057A4181" w:rsidR="00194AA9" w:rsidRPr="00F2216A" w:rsidRDefault="00194AA9" w:rsidP="00EE381F">
      <w:pPr>
        <w:spacing w:after="120" w:line="276" w:lineRule="auto"/>
        <w:jc w:val="both"/>
        <w:rPr>
          <w:rFonts w:ascii="Arabic Typesetting" w:hAnsi="Arabic Typesetting" w:cs="Arabic Typesetting"/>
        </w:rPr>
      </w:pPr>
    </w:p>
    <w:p w14:paraId="3E2FACC2" w14:textId="46035F79" w:rsidR="00194AA9" w:rsidRPr="00F2216A" w:rsidRDefault="00194AA9" w:rsidP="00EE381F">
      <w:pPr>
        <w:spacing w:after="120" w:line="276" w:lineRule="auto"/>
        <w:jc w:val="both"/>
        <w:rPr>
          <w:rFonts w:ascii="Arabic Typesetting" w:hAnsi="Arabic Typesetting" w:cs="Arabic Typesetting"/>
        </w:rPr>
      </w:pPr>
    </w:p>
    <w:p w14:paraId="0A728C5D" w14:textId="677F725F" w:rsidR="00194AA9" w:rsidRPr="00F2216A" w:rsidRDefault="00194AA9" w:rsidP="00EE381F">
      <w:pPr>
        <w:spacing w:after="120" w:line="276" w:lineRule="auto"/>
        <w:jc w:val="both"/>
        <w:rPr>
          <w:rFonts w:ascii="Arabic Typesetting" w:hAnsi="Arabic Typesetting" w:cs="Arabic Typesetting"/>
        </w:rPr>
      </w:pPr>
    </w:p>
    <w:p w14:paraId="1F539542" w14:textId="6491CA49" w:rsidR="00194AA9" w:rsidRPr="00F2216A" w:rsidRDefault="00194AA9" w:rsidP="00EE381F">
      <w:pPr>
        <w:spacing w:after="120" w:line="276" w:lineRule="auto"/>
        <w:jc w:val="both"/>
        <w:rPr>
          <w:rFonts w:ascii="Arabic Typesetting" w:hAnsi="Arabic Typesetting" w:cs="Arabic Typesetting"/>
        </w:rPr>
      </w:pPr>
    </w:p>
    <w:p w14:paraId="480A2D08" w14:textId="496E75EE" w:rsidR="00194AA9" w:rsidRPr="00F2216A" w:rsidRDefault="00194AA9" w:rsidP="00EE381F">
      <w:pPr>
        <w:spacing w:after="120" w:line="276" w:lineRule="auto"/>
        <w:jc w:val="both"/>
        <w:rPr>
          <w:rFonts w:ascii="Arabic Typesetting" w:hAnsi="Arabic Typesetting" w:cs="Arabic Typesetting"/>
        </w:rPr>
      </w:pPr>
    </w:p>
    <w:p w14:paraId="2DAF0620" w14:textId="2E8ACB39" w:rsidR="00194AA9" w:rsidRPr="00F2216A" w:rsidRDefault="00194AA9" w:rsidP="00EE381F">
      <w:pPr>
        <w:spacing w:after="120" w:line="276" w:lineRule="auto"/>
        <w:jc w:val="both"/>
        <w:rPr>
          <w:rFonts w:ascii="Arabic Typesetting" w:hAnsi="Arabic Typesetting" w:cs="Arabic Typesetting"/>
        </w:rPr>
      </w:pPr>
    </w:p>
    <w:p w14:paraId="1DA31C21" w14:textId="157AF056" w:rsidR="00194AA9" w:rsidRPr="00F2216A" w:rsidRDefault="00194AA9" w:rsidP="00EE381F">
      <w:pPr>
        <w:spacing w:after="120" w:line="276" w:lineRule="auto"/>
        <w:jc w:val="both"/>
        <w:rPr>
          <w:rFonts w:ascii="Arabic Typesetting" w:hAnsi="Arabic Typesetting" w:cs="Arabic Typesetting"/>
        </w:rPr>
      </w:pPr>
    </w:p>
    <w:p w14:paraId="2862DE9F" w14:textId="74034942" w:rsidR="00194AA9" w:rsidRPr="00F2216A" w:rsidRDefault="00194AA9" w:rsidP="00EE381F">
      <w:pPr>
        <w:spacing w:after="120" w:line="276" w:lineRule="auto"/>
        <w:jc w:val="both"/>
        <w:rPr>
          <w:rFonts w:ascii="Arabic Typesetting" w:hAnsi="Arabic Typesetting" w:cs="Arabic Typesetting"/>
        </w:rPr>
      </w:pPr>
    </w:p>
    <w:p w14:paraId="3D1E5E77" w14:textId="511ACDE0" w:rsidR="00194AA9" w:rsidRPr="00F2216A" w:rsidRDefault="00194AA9" w:rsidP="00EE381F">
      <w:pPr>
        <w:spacing w:after="120" w:line="276" w:lineRule="auto"/>
        <w:jc w:val="both"/>
        <w:rPr>
          <w:rFonts w:ascii="Arabic Typesetting" w:hAnsi="Arabic Typesetting" w:cs="Arabic Typesetting"/>
        </w:rPr>
      </w:pPr>
    </w:p>
    <w:p w14:paraId="0C58F1A1" w14:textId="4B3A6C81" w:rsidR="00194AA9" w:rsidRPr="00F2216A" w:rsidRDefault="00194AA9" w:rsidP="00EE381F">
      <w:pPr>
        <w:spacing w:after="120" w:line="276" w:lineRule="auto"/>
        <w:jc w:val="both"/>
        <w:rPr>
          <w:rFonts w:ascii="Arabic Typesetting" w:hAnsi="Arabic Typesetting" w:cs="Arabic Typesetting"/>
        </w:rPr>
      </w:pPr>
    </w:p>
    <w:p w14:paraId="1B61617D" w14:textId="01E5BCF9" w:rsidR="00194AA9" w:rsidRPr="00F2216A" w:rsidRDefault="00194AA9" w:rsidP="00EE381F">
      <w:pPr>
        <w:spacing w:after="120" w:line="276" w:lineRule="auto"/>
        <w:jc w:val="both"/>
        <w:rPr>
          <w:rFonts w:ascii="Arabic Typesetting" w:hAnsi="Arabic Typesetting" w:cs="Arabic Typesetting"/>
        </w:rPr>
      </w:pPr>
    </w:p>
    <w:p w14:paraId="658F57A6" w14:textId="4722682D" w:rsidR="00194AA9" w:rsidRPr="00F2216A" w:rsidRDefault="00194AA9" w:rsidP="00EE381F">
      <w:pPr>
        <w:spacing w:after="120" w:line="276" w:lineRule="auto"/>
        <w:jc w:val="both"/>
        <w:rPr>
          <w:rFonts w:ascii="Arabic Typesetting" w:hAnsi="Arabic Typesetting" w:cs="Arabic Typesetting"/>
        </w:rPr>
      </w:pPr>
    </w:p>
    <w:p w14:paraId="0E037445" w14:textId="35904073" w:rsidR="00194AA9" w:rsidRPr="00F2216A" w:rsidRDefault="00194AA9" w:rsidP="00EE381F">
      <w:pPr>
        <w:spacing w:after="120" w:line="276" w:lineRule="auto"/>
        <w:jc w:val="both"/>
        <w:rPr>
          <w:rFonts w:ascii="Arabic Typesetting" w:hAnsi="Arabic Typesetting" w:cs="Arabic Typesetting"/>
        </w:rPr>
      </w:pPr>
    </w:p>
    <w:p w14:paraId="7A055D41" w14:textId="3AD792E1" w:rsidR="00194AA9" w:rsidRPr="00F2216A" w:rsidRDefault="00194AA9" w:rsidP="00EE381F">
      <w:pPr>
        <w:spacing w:after="120" w:line="276" w:lineRule="auto"/>
        <w:jc w:val="both"/>
        <w:rPr>
          <w:rFonts w:ascii="Arabic Typesetting" w:hAnsi="Arabic Typesetting" w:cs="Arabic Typesetting"/>
        </w:rPr>
      </w:pPr>
    </w:p>
    <w:p w14:paraId="7B2A9CC6" w14:textId="2CCD4C5F" w:rsidR="00194AA9" w:rsidRPr="00F2216A" w:rsidRDefault="00194AA9" w:rsidP="00EE381F">
      <w:pPr>
        <w:spacing w:after="120" w:line="276" w:lineRule="auto"/>
        <w:jc w:val="both"/>
        <w:rPr>
          <w:rFonts w:ascii="Arabic Typesetting" w:hAnsi="Arabic Typesetting" w:cs="Arabic Typesetting"/>
        </w:rPr>
      </w:pPr>
    </w:p>
    <w:p w14:paraId="5AF7967A" w14:textId="6754A879" w:rsidR="00194AA9" w:rsidRPr="00F2216A" w:rsidRDefault="00194AA9" w:rsidP="00EE381F">
      <w:pPr>
        <w:spacing w:after="120" w:line="276" w:lineRule="auto"/>
        <w:jc w:val="both"/>
        <w:rPr>
          <w:rFonts w:ascii="Arabic Typesetting" w:hAnsi="Arabic Typesetting" w:cs="Arabic Typesetting"/>
        </w:rPr>
      </w:pPr>
    </w:p>
    <w:p w14:paraId="35D02836" w14:textId="0DA37BEF" w:rsidR="00194AA9" w:rsidRPr="00F2216A" w:rsidRDefault="00194AA9" w:rsidP="00EE381F">
      <w:pPr>
        <w:spacing w:after="120" w:line="276" w:lineRule="auto"/>
        <w:jc w:val="both"/>
        <w:rPr>
          <w:rFonts w:ascii="Arabic Typesetting" w:hAnsi="Arabic Typesetting" w:cs="Arabic Typesetting"/>
        </w:rPr>
      </w:pPr>
    </w:p>
    <w:p w14:paraId="53D62AE8" w14:textId="0FC1514E" w:rsidR="00194AA9" w:rsidRPr="00F2216A" w:rsidRDefault="00194AA9" w:rsidP="00EE381F">
      <w:pPr>
        <w:spacing w:after="120" w:line="276" w:lineRule="auto"/>
        <w:jc w:val="both"/>
        <w:rPr>
          <w:rFonts w:ascii="Arabic Typesetting" w:eastAsia="Times New Roman" w:hAnsi="Arabic Typesetting" w:cs="Arabic Typesetting"/>
        </w:rPr>
      </w:pPr>
    </w:p>
    <w:p w14:paraId="440B9055" w14:textId="77777777" w:rsidR="00194AA9" w:rsidRPr="00F2216A" w:rsidRDefault="00194AA9" w:rsidP="00EE381F">
      <w:pPr>
        <w:spacing w:after="120" w:line="276" w:lineRule="auto"/>
        <w:jc w:val="both"/>
        <w:rPr>
          <w:rFonts w:ascii="Arabic Typesetting" w:eastAsia="Times New Roman" w:hAnsi="Arabic Typesetting" w:cs="Arabic Typesetting"/>
        </w:rPr>
      </w:pPr>
    </w:p>
    <w:p w14:paraId="03FA1D5D" w14:textId="77777777" w:rsidR="007B4BA2" w:rsidRPr="00F2216A" w:rsidRDefault="007B4BA2">
      <w:pPr>
        <w:bidi/>
        <w:rPr>
          <w:rFonts w:ascii="Arabic Typesetting" w:hAnsi="Arabic Typesetting" w:cs="Arabic Typesetting"/>
          <w:b/>
          <w:rtl/>
        </w:rPr>
      </w:pPr>
      <w:r w:rsidRPr="00F2216A">
        <w:rPr>
          <w:rFonts w:ascii="Arabic Typesetting" w:hAnsi="Arabic Typesetting" w:cs="Arabic Typesetting"/>
          <w:rtl/>
        </w:rPr>
        <w:br w:type="page"/>
      </w:r>
    </w:p>
    <w:p w14:paraId="4C4AC2B8" w14:textId="69F53CF2" w:rsidR="00984EC8" w:rsidRPr="008E0B91" w:rsidRDefault="00984EC8" w:rsidP="0049791D">
      <w:pPr>
        <w:shd w:val="clear" w:color="auto" w:fill="1A3283"/>
        <w:bidi/>
        <w:rPr>
          <w:rFonts w:ascii="Arabic Typesetting" w:hAnsi="Arabic Typesetting" w:cs="Arabic Typesetting"/>
          <w:b/>
          <w:sz w:val="32"/>
          <w:szCs w:val="32"/>
          <w:rtl/>
        </w:rPr>
      </w:pPr>
      <w:r w:rsidRPr="008E0B91">
        <w:rPr>
          <w:rFonts w:ascii="Arabic Typesetting" w:hAnsi="Arabic Typesetting" w:cs="Arabic Typesetting"/>
          <w:b/>
          <w:sz w:val="32"/>
          <w:szCs w:val="32"/>
          <w:rtl/>
        </w:rPr>
        <w:lastRenderedPageBreak/>
        <w:t>إرشادات بشأن القرية الإنسانية</w:t>
      </w:r>
    </w:p>
    <w:p w14:paraId="381DB397" w14:textId="518CF7D2" w:rsidR="009527AE" w:rsidRPr="008E0B91" w:rsidRDefault="00CF4572" w:rsidP="00326737">
      <w:pPr>
        <w:pStyle w:val="Heading1"/>
        <w:bidi/>
        <w:spacing w:after="120" w:line="360" w:lineRule="auto"/>
        <w:contextualSpacing/>
        <w:rPr>
          <w:rFonts w:ascii="Arabic Typesetting" w:hAnsi="Arabic Typesetting" w:cs="Arabic Typesetting"/>
          <w:b/>
          <w:bCs/>
          <w:color w:val="FF0000"/>
          <w:rtl/>
        </w:rPr>
      </w:pPr>
      <w:r w:rsidRPr="008E0B91">
        <w:rPr>
          <w:rFonts w:ascii="Arabic Typesetting" w:hAnsi="Arabic Typesetting" w:cs="Arabic Typesetting"/>
          <w:b/>
          <w:bCs/>
          <w:color w:val="FF0000"/>
          <w:rtl/>
        </w:rPr>
        <w:t>لماذا تُقام القرية الإنسانية؟</w:t>
      </w:r>
    </w:p>
    <w:p w14:paraId="51CFD675" w14:textId="76445FD7" w:rsidR="00984EC8" w:rsidRPr="008E0B91" w:rsidRDefault="00EC2B0B" w:rsidP="00326737">
      <w:pPr>
        <w:pStyle w:val="Heading1"/>
        <w:bidi/>
        <w:spacing w:after="120" w:line="360" w:lineRule="auto"/>
        <w:contextualSpacing/>
        <w:rPr>
          <w:rFonts w:ascii="Arabic Typesetting" w:hAnsi="Arabic Typesetting" w:cs="Arabic Typesetting"/>
          <w:b/>
          <w:bCs/>
          <w:color w:val="FF0000"/>
          <w:rtl/>
        </w:rPr>
      </w:pPr>
      <w:r w:rsidRPr="008E0B91">
        <w:rPr>
          <w:rFonts w:ascii="Arabic Typesetting" w:hAnsi="Arabic Typesetting" w:cs="Arabic Typesetting"/>
          <w:b/>
          <w:bCs/>
          <w:color w:val="FF0000"/>
          <w:rtl/>
        </w:rPr>
        <w:t xml:space="preserve"> مركز للتفاعل والتواصل</w:t>
      </w:r>
    </w:p>
    <w:p w14:paraId="2E57A350" w14:textId="19D892E8" w:rsidR="00E62169" w:rsidRPr="008E0B91" w:rsidRDefault="00E62169" w:rsidP="008E0B91">
      <w:pPr>
        <w:bidi/>
        <w:spacing w:after="120" w:line="276" w:lineRule="auto"/>
        <w:jc w:val="both"/>
        <w:rPr>
          <w:rFonts w:ascii="Arabic Typesetting" w:hAnsi="Arabic Typesetting" w:cs="Arabic Typesetting" w:hint="cs"/>
          <w:sz w:val="32"/>
          <w:szCs w:val="32"/>
          <w:rtl/>
          <w:lang w:val="fr-FR"/>
        </w:rPr>
      </w:pPr>
      <w:r w:rsidRPr="008E0B91">
        <w:rPr>
          <w:rFonts w:ascii="Arabic Typesetting" w:hAnsi="Arabic Typesetting" w:cs="Arabic Typesetting"/>
          <w:sz w:val="32"/>
          <w:szCs w:val="32"/>
          <w:rtl/>
        </w:rPr>
        <w:t>ت</w:t>
      </w:r>
      <w:r w:rsidR="008E0B91">
        <w:rPr>
          <w:rFonts w:ascii="Arabic Typesetting" w:hAnsi="Arabic Typesetting" w:cs="Arabic Typesetting"/>
          <w:sz w:val="32"/>
          <w:szCs w:val="32"/>
          <w:rtl/>
        </w:rPr>
        <w:t xml:space="preserve">هدف القرية الإنسانية إلى </w:t>
      </w:r>
      <w:r w:rsidR="008E0B91">
        <w:rPr>
          <w:rFonts w:ascii="Arabic Typesetting" w:hAnsi="Arabic Typesetting" w:cs="Arabic Typesetting" w:hint="cs"/>
          <w:sz w:val="32"/>
          <w:szCs w:val="32"/>
          <w:rtl/>
        </w:rPr>
        <w:t>توفير</w:t>
      </w:r>
      <w:r w:rsidR="008E0B91">
        <w:rPr>
          <w:rFonts w:ascii="Arabic Typesetting" w:hAnsi="Arabic Typesetting" w:cs="Arabic Typesetting"/>
          <w:sz w:val="32"/>
          <w:szCs w:val="32"/>
          <w:rtl/>
        </w:rPr>
        <w:t xml:space="preserve"> حيّز تفاعليّ</w:t>
      </w:r>
      <w:r w:rsidRPr="008E0B91">
        <w:rPr>
          <w:rFonts w:ascii="Arabic Typesetting" w:hAnsi="Arabic Typesetting" w:cs="Arabic Typesetting"/>
          <w:sz w:val="32"/>
          <w:szCs w:val="32"/>
          <w:rtl/>
        </w:rPr>
        <w:t xml:space="preserve"> متعدد الوسائط داخل مركز المؤتمرات </w:t>
      </w:r>
      <w:r w:rsidR="008E0B91">
        <w:rPr>
          <w:rFonts w:ascii="Arabic Typesetting" w:hAnsi="Arabic Typesetting" w:cs="Arabic Typesetting" w:hint="cs"/>
          <w:sz w:val="32"/>
          <w:szCs w:val="32"/>
          <w:rtl/>
        </w:rPr>
        <w:t>ل</w:t>
      </w:r>
      <w:r w:rsidRPr="008E0B91">
        <w:rPr>
          <w:rFonts w:ascii="Arabic Typesetting" w:hAnsi="Arabic Typesetting" w:cs="Arabic Typesetting"/>
          <w:sz w:val="32"/>
          <w:szCs w:val="32"/>
          <w:rtl/>
        </w:rPr>
        <w:t>يضيف</w:t>
      </w:r>
      <w:r w:rsidR="008E0B91">
        <w:rPr>
          <w:rFonts w:ascii="Arabic Typesetting" w:hAnsi="Arabic Typesetting" w:cs="Arabic Typesetting" w:hint="cs"/>
          <w:sz w:val="32"/>
          <w:szCs w:val="32"/>
          <w:rtl/>
        </w:rPr>
        <w:t xml:space="preserve"> على المؤتمر</w:t>
      </w:r>
      <w:r w:rsidRPr="008E0B91">
        <w:rPr>
          <w:rFonts w:ascii="Arabic Typesetting" w:hAnsi="Arabic Typesetting" w:cs="Arabic Typesetting"/>
          <w:sz w:val="32"/>
          <w:szCs w:val="32"/>
          <w:rtl/>
        </w:rPr>
        <w:t xml:space="preserve"> بُعدا تطبيقيا وتجريبيا وتشاركيا.  ومن شأن هذا الحيّز أن يُضفي أجواء مفعمة بالدفء ونابضة بالحيوية داخل المكان ويُمكّن المشاركين من استكشاف أفكار جديدة وتجريبها ومشاركة معارفهم وتجاربهم. </w:t>
      </w:r>
    </w:p>
    <w:p w14:paraId="15BC56AE" w14:textId="25FA4B4E" w:rsidR="00631BA9" w:rsidRPr="008E0B91" w:rsidRDefault="00631BA9" w:rsidP="000932F7">
      <w:pPr>
        <w:keepNext/>
        <w:keepLines/>
        <w:bidi/>
        <w:spacing w:after="120" w:line="276" w:lineRule="auto"/>
        <w:jc w:val="both"/>
        <w:rPr>
          <w:rFonts w:ascii="Arabic Typesetting" w:hAnsi="Arabic Typesetting" w:cs="Arabic Typesetting"/>
          <w:b/>
          <w:sz w:val="32"/>
          <w:szCs w:val="32"/>
          <w:rtl/>
        </w:rPr>
      </w:pPr>
      <w:r w:rsidRPr="008E0B91">
        <w:rPr>
          <w:rFonts w:ascii="Arabic Typesetting" w:hAnsi="Arabic Typesetting" w:cs="Arabic Typesetting"/>
          <w:sz w:val="32"/>
          <w:szCs w:val="32"/>
          <w:rtl/>
        </w:rPr>
        <w:t>ومن المُنتظر أن تكون أجنحة العرض في القرية الإنسانية منابر تفاعلية للتواصل ونشر التجارب وتحفيز الأفكار الجديدة والانخراط في النقاش والتعمق في فهم القض</w:t>
      </w:r>
      <w:r w:rsidR="008E0B91">
        <w:rPr>
          <w:rFonts w:ascii="Arabic Typesetting" w:hAnsi="Arabic Typesetting" w:cs="Arabic Typesetting"/>
          <w:sz w:val="32"/>
          <w:szCs w:val="32"/>
          <w:rtl/>
        </w:rPr>
        <w:t xml:space="preserve">ايا الإنسانية والحلول الممكنة. </w:t>
      </w:r>
      <w:r w:rsidRPr="008E0B91">
        <w:rPr>
          <w:rFonts w:ascii="Arabic Typesetting" w:hAnsi="Arabic Typesetting" w:cs="Arabic Typesetting"/>
          <w:sz w:val="32"/>
          <w:szCs w:val="32"/>
          <w:rtl/>
        </w:rPr>
        <w:t xml:space="preserve">وعلى </w:t>
      </w:r>
      <w:r w:rsidR="008E0B91">
        <w:rPr>
          <w:rFonts w:ascii="Arabic Typesetting" w:hAnsi="Arabic Typesetting" w:cs="Arabic Typesetting" w:hint="cs"/>
          <w:sz w:val="32"/>
          <w:szCs w:val="32"/>
          <w:rtl/>
        </w:rPr>
        <w:t>مُضيفي</w:t>
      </w:r>
      <w:r w:rsidRPr="008E0B91">
        <w:rPr>
          <w:rFonts w:ascii="Arabic Typesetting" w:hAnsi="Arabic Typesetting" w:cs="Arabic Typesetting"/>
          <w:sz w:val="32"/>
          <w:szCs w:val="32"/>
          <w:rtl/>
        </w:rPr>
        <w:t xml:space="preserve"> أجنحة العرض أن يتيحوا الفرصة للأشخاص الذين </w:t>
      </w:r>
      <w:r w:rsidR="000932F7">
        <w:rPr>
          <w:rFonts w:ascii="Arabic Typesetting" w:hAnsi="Arabic Typesetting" w:cs="Arabic Typesetting" w:hint="cs"/>
          <w:sz w:val="32"/>
          <w:szCs w:val="32"/>
          <w:rtl/>
        </w:rPr>
        <w:t xml:space="preserve">يعملون في الميدان والمطّلعين على حقيقة </w:t>
      </w:r>
      <w:r w:rsidRPr="008E0B91">
        <w:rPr>
          <w:rFonts w:ascii="Arabic Typesetting" w:hAnsi="Arabic Typesetting" w:cs="Arabic Typesetting"/>
          <w:sz w:val="32"/>
          <w:szCs w:val="32"/>
          <w:rtl/>
        </w:rPr>
        <w:t xml:space="preserve">الواقع الإنساني ليعبّروا عن أنفسهم. </w:t>
      </w:r>
    </w:p>
    <w:p w14:paraId="667C262E" w14:textId="2BE65216" w:rsidR="4278BBA4" w:rsidRPr="008E0B91" w:rsidRDefault="00283259" w:rsidP="00565991">
      <w:pPr>
        <w:bidi/>
        <w:spacing w:after="120" w:line="276" w:lineRule="auto"/>
        <w:jc w:val="both"/>
        <w:rPr>
          <w:rFonts w:ascii="Arabic Typesetting" w:eastAsia="Noto Sans" w:hAnsi="Arabic Typesetting" w:cs="Arabic Typesetting"/>
          <w:color w:val="1A3283"/>
          <w:sz w:val="32"/>
          <w:szCs w:val="32"/>
          <w:rtl/>
        </w:rPr>
      </w:pPr>
      <w:r w:rsidRPr="008E0B91">
        <w:rPr>
          <w:rStyle w:val="cf01"/>
          <w:rFonts w:ascii="Arabic Typesetting" w:hAnsi="Arabic Typesetting" w:cs="Arabic Typesetting"/>
          <w:sz w:val="32"/>
          <w:szCs w:val="32"/>
          <w:rtl/>
        </w:rPr>
        <w:t xml:space="preserve"> وينبغي أن تكون ال</w:t>
      </w:r>
      <w:r w:rsidR="00650A22">
        <w:rPr>
          <w:rStyle w:val="cf01"/>
          <w:rFonts w:ascii="Arabic Typesetting" w:hAnsi="Arabic Typesetting" w:cs="Arabic Typesetting"/>
          <w:sz w:val="32"/>
          <w:szCs w:val="32"/>
          <w:rtl/>
        </w:rPr>
        <w:t>موضوعات</w:t>
      </w:r>
      <w:r w:rsidRPr="008E0B91">
        <w:rPr>
          <w:rStyle w:val="cf01"/>
          <w:rFonts w:ascii="Arabic Typesetting" w:hAnsi="Arabic Typesetting" w:cs="Arabic Typesetting"/>
          <w:sz w:val="32"/>
          <w:szCs w:val="32"/>
          <w:rtl/>
        </w:rPr>
        <w:t xml:space="preserve"> المعروضة في الأجنحة على ع</w:t>
      </w:r>
      <w:r w:rsidR="00565991">
        <w:rPr>
          <w:rStyle w:val="cf01"/>
          <w:rFonts w:ascii="Arabic Typesetting" w:hAnsi="Arabic Typesetting" w:cs="Arabic Typesetting"/>
          <w:sz w:val="32"/>
          <w:szCs w:val="32"/>
          <w:rtl/>
        </w:rPr>
        <w:t>لاقة بمو</w:t>
      </w:r>
      <w:r w:rsidR="00565991">
        <w:rPr>
          <w:rStyle w:val="cf01"/>
          <w:rFonts w:ascii="Arabic Typesetting" w:hAnsi="Arabic Typesetting" w:cs="Arabic Typesetting" w:hint="cs"/>
          <w:sz w:val="32"/>
          <w:szCs w:val="32"/>
          <w:rtl/>
        </w:rPr>
        <w:t>ضوعات</w:t>
      </w:r>
      <w:r w:rsidR="00565991">
        <w:rPr>
          <w:rStyle w:val="cf01"/>
          <w:rFonts w:ascii="Arabic Typesetting" w:hAnsi="Arabic Typesetting" w:cs="Arabic Typesetting"/>
          <w:sz w:val="32"/>
          <w:szCs w:val="32"/>
          <w:rtl/>
        </w:rPr>
        <w:t xml:space="preserve"> المؤتمر الدولي </w:t>
      </w:r>
      <w:r w:rsidR="00565991" w:rsidRPr="00565991">
        <w:rPr>
          <w:rStyle w:val="cf01"/>
          <w:rFonts w:ascii="Arabic Typesetting" w:hAnsi="Arabic Typesetting" w:cs="Arabic Typesetting"/>
          <w:sz w:val="32"/>
          <w:szCs w:val="32"/>
          <w:rtl/>
        </w:rPr>
        <w:t xml:space="preserve">و/أو </w:t>
      </w:r>
      <w:r w:rsidRPr="008E0B91">
        <w:rPr>
          <w:rStyle w:val="cf01"/>
          <w:rFonts w:ascii="Arabic Typesetting" w:hAnsi="Arabic Typesetting" w:cs="Arabic Typesetting"/>
          <w:sz w:val="32"/>
          <w:szCs w:val="32"/>
          <w:rtl/>
        </w:rPr>
        <w:t>شعار الجمعية العامة للاتحاد الدولي</w:t>
      </w:r>
      <w:r w:rsidRPr="008E0B91">
        <w:rPr>
          <w:rFonts w:ascii="Arabic Typesetting" w:hAnsi="Arabic Typesetting" w:cs="Arabic Typesetting"/>
          <w:sz w:val="32"/>
          <w:szCs w:val="32"/>
          <w:rtl/>
        </w:rPr>
        <w:t xml:space="preserve"> ويجب أن تندرج ضمن المبادئ الأساسية للحركة (الإنسانية وعدم التحيز والحياد والاستقلال والخدمة التطوعية والوحدة والعالمية). ويتعين أن تكون أجنحة </w:t>
      </w:r>
      <w:r w:rsidR="00BB01EF">
        <w:rPr>
          <w:rFonts w:ascii="Arabic Typesetting" w:hAnsi="Arabic Typesetting" w:cs="Arabic Typesetting"/>
          <w:sz w:val="32"/>
          <w:szCs w:val="32"/>
          <w:rtl/>
        </w:rPr>
        <w:t>العرض تفاعلية وقائمة على التج</w:t>
      </w:r>
      <w:r w:rsidR="00BB01EF">
        <w:rPr>
          <w:rFonts w:ascii="Arabic Typesetting" w:hAnsi="Arabic Typesetting" w:cs="Arabic Typesetting" w:hint="cs"/>
          <w:sz w:val="32"/>
          <w:szCs w:val="32"/>
          <w:rtl/>
        </w:rPr>
        <w:t>ارب العمليّة</w:t>
      </w:r>
      <w:r w:rsidRPr="008E0B91">
        <w:rPr>
          <w:rFonts w:ascii="Arabic Typesetting" w:hAnsi="Arabic Typesetting" w:cs="Arabic Typesetting"/>
          <w:sz w:val="32"/>
          <w:szCs w:val="32"/>
          <w:rtl/>
        </w:rPr>
        <w:t>، وتسعى إلى طرح طرق مبتك</w:t>
      </w:r>
      <w:r w:rsidR="00BB01EF">
        <w:rPr>
          <w:rFonts w:ascii="Arabic Typesetting" w:hAnsi="Arabic Typesetting" w:cs="Arabic Typesetting"/>
          <w:sz w:val="32"/>
          <w:szCs w:val="32"/>
          <w:rtl/>
        </w:rPr>
        <w:t xml:space="preserve">رة لمواجهة التحديات الإنسانية. </w:t>
      </w:r>
      <w:r w:rsidRPr="008E0B91">
        <w:rPr>
          <w:rFonts w:ascii="Arabic Typesetting" w:hAnsi="Arabic Typesetting" w:cs="Arabic Typesetting"/>
          <w:sz w:val="32"/>
          <w:szCs w:val="32"/>
          <w:rtl/>
        </w:rPr>
        <w:t>وينبغي أن تكون الأجنحة مشتركة كلما أمكن ذلك (مع م</w:t>
      </w:r>
      <w:r w:rsidR="00BB01EF">
        <w:rPr>
          <w:rFonts w:ascii="Arabic Typesetting" w:hAnsi="Arabic Typesetting" w:cs="Arabic Typesetting"/>
          <w:sz w:val="32"/>
          <w:szCs w:val="32"/>
          <w:rtl/>
        </w:rPr>
        <w:t xml:space="preserve">كونات أخرى من الحركة </w:t>
      </w:r>
      <w:r w:rsidR="00565991" w:rsidRPr="00565991">
        <w:rPr>
          <w:rFonts w:ascii="Arabic Typesetting" w:hAnsi="Arabic Typesetting" w:cs="Arabic Typesetting"/>
          <w:sz w:val="32"/>
          <w:szCs w:val="32"/>
          <w:rtl/>
        </w:rPr>
        <w:t>و/أو</w:t>
      </w:r>
      <w:r w:rsidR="00565991" w:rsidRPr="00565991">
        <w:rPr>
          <w:rFonts w:ascii="Arabic Typesetting" w:hAnsi="Arabic Typesetting" w:cs="Arabic Typesetting" w:hint="cs"/>
          <w:sz w:val="32"/>
          <w:szCs w:val="32"/>
          <w:rtl/>
        </w:rPr>
        <w:t xml:space="preserve"> </w:t>
      </w:r>
      <w:r w:rsidR="00BB01EF">
        <w:rPr>
          <w:rFonts w:ascii="Arabic Typesetting" w:hAnsi="Arabic Typesetting" w:cs="Arabic Typesetting" w:hint="cs"/>
          <w:sz w:val="32"/>
          <w:szCs w:val="32"/>
          <w:rtl/>
        </w:rPr>
        <w:t>ال</w:t>
      </w:r>
      <w:r w:rsidR="00BB01EF">
        <w:rPr>
          <w:rFonts w:ascii="Arabic Typesetting" w:hAnsi="Arabic Typesetting" w:cs="Arabic Typesetting"/>
          <w:sz w:val="32"/>
          <w:szCs w:val="32"/>
          <w:rtl/>
        </w:rPr>
        <w:t xml:space="preserve">دول </w:t>
      </w:r>
      <w:r w:rsidR="00565991" w:rsidRPr="00565991">
        <w:rPr>
          <w:rFonts w:ascii="Arabic Typesetting" w:hAnsi="Arabic Typesetting" w:cs="Arabic Typesetting"/>
          <w:sz w:val="32"/>
          <w:szCs w:val="32"/>
          <w:rtl/>
        </w:rPr>
        <w:t xml:space="preserve">و/أو </w:t>
      </w:r>
      <w:r w:rsidRPr="008E0B91">
        <w:rPr>
          <w:rFonts w:ascii="Arabic Typesetting" w:hAnsi="Arabic Typesetting" w:cs="Arabic Typesetting"/>
          <w:sz w:val="32"/>
          <w:szCs w:val="32"/>
          <w:rtl/>
        </w:rPr>
        <w:t xml:space="preserve">مراقبي الاجتماعات). </w:t>
      </w:r>
    </w:p>
    <w:p w14:paraId="0DE53316" w14:textId="2414CD41" w:rsidR="47E09AE7" w:rsidRPr="008E0B91" w:rsidRDefault="47E09AE7" w:rsidP="4278BBA4">
      <w:pPr>
        <w:bidi/>
        <w:spacing w:after="120" w:line="276" w:lineRule="auto"/>
        <w:jc w:val="both"/>
        <w:rPr>
          <w:rFonts w:ascii="Arabic Typesetting" w:eastAsia="Noto Sans" w:hAnsi="Arabic Typesetting" w:cs="Arabic Typesetting"/>
          <w:color w:val="1A3283"/>
          <w:sz w:val="32"/>
          <w:szCs w:val="32"/>
          <w:rtl/>
        </w:rPr>
      </w:pPr>
      <w:r w:rsidRPr="008E0B91">
        <w:rPr>
          <w:rFonts w:ascii="Arabic Typesetting" w:hAnsi="Arabic Typesetting" w:cs="Arabic Typesetting"/>
          <w:sz w:val="32"/>
          <w:szCs w:val="32"/>
          <w:rtl/>
        </w:rPr>
        <w:t xml:space="preserve"> وفيما يلي موضوعات المؤتمر الدولي:</w:t>
      </w:r>
    </w:p>
    <w:p w14:paraId="1F7B6FC7" w14:textId="68237C8D" w:rsidR="009527AE" w:rsidRPr="008E0B91" w:rsidRDefault="009E184C" w:rsidP="009527AE">
      <w:pPr>
        <w:pStyle w:val="ListParagraph"/>
        <w:numPr>
          <w:ilvl w:val="0"/>
          <w:numId w:val="25"/>
        </w:numPr>
        <w:bidi/>
        <w:spacing w:after="120" w:line="276" w:lineRule="auto"/>
        <w:jc w:val="both"/>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إرساء ثقافة عالمية ل</w:t>
      </w:r>
      <w:r w:rsidR="00BB01EF">
        <w:rPr>
          <w:rFonts w:ascii="Arabic Typesetting" w:hAnsi="Arabic Typesetting" w:cs="Arabic Typesetting"/>
          <w:sz w:val="32"/>
          <w:szCs w:val="32"/>
          <w:rtl/>
        </w:rPr>
        <w:t>احترام القانون الدولي الإنساني</w:t>
      </w:r>
    </w:p>
    <w:p w14:paraId="229F7580" w14:textId="047C0874" w:rsidR="009527AE" w:rsidRPr="008E0B91" w:rsidRDefault="009E184C" w:rsidP="009527AE">
      <w:pPr>
        <w:pStyle w:val="ListParagraph"/>
        <w:numPr>
          <w:ilvl w:val="0"/>
          <w:numId w:val="25"/>
        </w:numPr>
        <w:bidi/>
        <w:spacing w:after="120" w:line="276" w:lineRule="auto"/>
        <w:jc w:val="both"/>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التقيّد بمبادئنا الأساسية في الاستجابة للاحتياجات والمخاطر الإنسانية</w:t>
      </w:r>
    </w:p>
    <w:p w14:paraId="1269D2BA" w14:textId="0BCD88A7" w:rsidR="4278BBA4" w:rsidRPr="008E0B91" w:rsidRDefault="009E184C" w:rsidP="4278BBA4">
      <w:pPr>
        <w:pStyle w:val="ListParagraph"/>
        <w:numPr>
          <w:ilvl w:val="0"/>
          <w:numId w:val="25"/>
        </w:numPr>
        <w:bidi/>
        <w:spacing w:after="120" w:line="276" w:lineRule="auto"/>
        <w:jc w:val="both"/>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إتاحة العمل المستدام بقيادة محلية.</w:t>
      </w:r>
    </w:p>
    <w:p w14:paraId="66291A0B" w14:textId="4022A535" w:rsidR="007F0E3A" w:rsidRPr="008E0B91" w:rsidRDefault="00BB01EF" w:rsidP="002105DA">
      <w:pPr>
        <w:bidi/>
        <w:spacing w:after="120" w:line="276" w:lineRule="auto"/>
        <w:jc w:val="both"/>
        <w:rPr>
          <w:rFonts w:ascii="Arabic Typesetting" w:hAnsi="Arabic Typesetting" w:cs="Arabic Typesetting"/>
          <w:sz w:val="32"/>
          <w:szCs w:val="32"/>
          <w:rtl/>
        </w:rPr>
      </w:pPr>
      <w:r>
        <w:rPr>
          <w:rFonts w:ascii="Arabic Typesetting" w:hAnsi="Arabic Typesetting" w:cs="Arabic Typesetting" w:hint="cs"/>
          <w:sz w:val="32"/>
          <w:szCs w:val="32"/>
          <w:rtl/>
        </w:rPr>
        <w:t>و</w:t>
      </w:r>
      <w:r w:rsidR="007F0E3A" w:rsidRPr="008E0B91">
        <w:rPr>
          <w:rFonts w:ascii="Arabic Typesetting" w:hAnsi="Arabic Typesetting" w:cs="Arabic Typesetting"/>
          <w:sz w:val="32"/>
          <w:szCs w:val="32"/>
          <w:rtl/>
        </w:rPr>
        <w:t xml:space="preserve">شعار الجمعية العامة للاتحاد الدولي هو "عمل محلي وتغطية عالمية". </w:t>
      </w:r>
    </w:p>
    <w:p w14:paraId="7130CCFD" w14:textId="285014E0" w:rsidR="21313D2B" w:rsidRPr="008E0B91" w:rsidRDefault="21313D2B" w:rsidP="00954361">
      <w:pPr>
        <w:bidi/>
        <w:spacing w:after="120" w:line="276" w:lineRule="auto"/>
        <w:jc w:val="both"/>
        <w:rPr>
          <w:rFonts w:ascii="Arabic Typesetting" w:eastAsia="Times New Roman" w:hAnsi="Arabic Typesetting" w:cs="Arabic Typesetting"/>
          <w:sz w:val="32"/>
          <w:szCs w:val="32"/>
          <w:rtl/>
        </w:rPr>
      </w:pPr>
      <w:r w:rsidRPr="008E0B91">
        <w:rPr>
          <w:rFonts w:ascii="Arabic Typesetting" w:hAnsi="Arabic Typesetting" w:cs="Arabic Typesetting"/>
          <w:sz w:val="32"/>
          <w:szCs w:val="32"/>
          <w:rtl/>
        </w:rPr>
        <w:t xml:space="preserve">أما مجلس المندوبين فلا يستند إلى </w:t>
      </w:r>
      <w:r w:rsidR="00650A22">
        <w:rPr>
          <w:rFonts w:ascii="Arabic Typesetting" w:hAnsi="Arabic Typesetting" w:cs="Arabic Typesetting"/>
          <w:sz w:val="32"/>
          <w:szCs w:val="32"/>
          <w:rtl/>
        </w:rPr>
        <w:t>موضوعات</w:t>
      </w:r>
      <w:r w:rsidRPr="008E0B91">
        <w:rPr>
          <w:rFonts w:ascii="Arabic Typesetting" w:hAnsi="Arabic Typesetting" w:cs="Arabic Typesetting"/>
          <w:sz w:val="32"/>
          <w:szCs w:val="32"/>
          <w:rtl/>
        </w:rPr>
        <w:t xml:space="preserve"> معيّنة. </w:t>
      </w:r>
    </w:p>
    <w:p w14:paraId="2E65C4B9" w14:textId="0A50AC96" w:rsidR="00984EC8" w:rsidRPr="008E0B91" w:rsidRDefault="00485CF8" w:rsidP="00F11E24">
      <w:pPr>
        <w:pStyle w:val="Heading1"/>
        <w:bidi/>
        <w:rPr>
          <w:rFonts w:ascii="Arabic Typesetting" w:hAnsi="Arabic Typesetting" w:cs="Arabic Typesetting"/>
          <w:b/>
          <w:bCs/>
          <w:color w:val="FF0000"/>
          <w:rtl/>
        </w:rPr>
      </w:pPr>
      <w:r w:rsidRPr="008E0B91">
        <w:rPr>
          <w:rFonts w:ascii="Arabic Typesetting" w:hAnsi="Arabic Typesetting" w:cs="Arabic Typesetting"/>
          <w:b/>
          <w:bCs/>
          <w:color w:val="FF0000"/>
          <w:rtl/>
        </w:rPr>
        <w:t xml:space="preserve"> كيف تُختار أجنحة العرض؟</w:t>
      </w:r>
    </w:p>
    <w:p w14:paraId="33827FDE" w14:textId="78523CD2" w:rsidR="00C62F4B" w:rsidRPr="008E0B91" w:rsidRDefault="00F211B4" w:rsidP="00241285">
      <w:pPr>
        <w:widowControl w:val="0"/>
        <w:bidi/>
        <w:adjustRightInd w:val="0"/>
        <w:spacing w:after="120" w:line="276" w:lineRule="auto"/>
        <w:jc w:val="both"/>
        <w:textAlignment w:val="baseline"/>
        <w:rPr>
          <w:rFonts w:ascii="Arabic Typesetting" w:hAnsi="Arabic Typesetting" w:cs="Arabic Typesetting"/>
          <w:sz w:val="32"/>
          <w:szCs w:val="32"/>
          <w:rtl/>
        </w:rPr>
      </w:pPr>
      <w:r w:rsidRPr="008E0B91">
        <w:rPr>
          <w:rFonts w:ascii="Arabic Typesetting" w:hAnsi="Arabic Typesetting" w:cs="Arabic Typesetting"/>
          <w:sz w:val="32"/>
          <w:szCs w:val="32"/>
          <w:rtl/>
        </w:rPr>
        <w:t>نظرًا لمحدودية المساحة</w:t>
      </w:r>
      <w:r w:rsidR="00241285">
        <w:rPr>
          <w:rFonts w:ascii="Arabic Typesetting" w:hAnsi="Arabic Typesetting" w:cs="Arabic Typesetting" w:hint="cs"/>
          <w:sz w:val="32"/>
          <w:szCs w:val="32"/>
          <w:rtl/>
        </w:rPr>
        <w:t xml:space="preserve"> وباعتبار القيود الأمنية</w:t>
      </w:r>
      <w:r w:rsidRPr="008E0B91">
        <w:rPr>
          <w:rFonts w:ascii="Arabic Typesetting" w:hAnsi="Arabic Typesetting" w:cs="Arabic Typesetting"/>
          <w:sz w:val="32"/>
          <w:szCs w:val="32"/>
          <w:rtl/>
        </w:rPr>
        <w:t>، لن يتمكن منظمو المؤتمر من است</w:t>
      </w:r>
      <w:r w:rsidR="00BB01EF">
        <w:rPr>
          <w:rFonts w:ascii="Arabic Typesetting" w:hAnsi="Arabic Typesetting" w:cs="Arabic Typesetting"/>
          <w:sz w:val="32"/>
          <w:szCs w:val="32"/>
          <w:rtl/>
        </w:rPr>
        <w:t>ضافة جميع أجنحة العرض المقترحة.</w:t>
      </w:r>
      <w:r w:rsidRPr="008E0B91">
        <w:rPr>
          <w:rFonts w:ascii="Arabic Typesetting" w:hAnsi="Arabic Typesetting" w:cs="Arabic Typesetting"/>
          <w:sz w:val="32"/>
          <w:szCs w:val="32"/>
          <w:rtl/>
        </w:rPr>
        <w:t xml:space="preserve"> ولهذا السبب تُجرى عملية اختيار </w:t>
      </w:r>
      <w:r w:rsidR="00BB01EF">
        <w:rPr>
          <w:rFonts w:ascii="Arabic Typesetting" w:hAnsi="Arabic Typesetting" w:cs="Arabic Typesetting"/>
          <w:sz w:val="32"/>
          <w:szCs w:val="32"/>
          <w:rtl/>
        </w:rPr>
        <w:t>وفقا لقائمة المعايير أدناه. وسيُ</w:t>
      </w:r>
      <w:r w:rsidR="00BB01EF">
        <w:rPr>
          <w:rFonts w:ascii="Arabic Typesetting" w:hAnsi="Arabic Typesetting" w:cs="Arabic Typesetting" w:hint="cs"/>
          <w:sz w:val="32"/>
          <w:szCs w:val="32"/>
          <w:rtl/>
        </w:rPr>
        <w:t>نصّب</w:t>
      </w:r>
      <w:r w:rsidR="00BB01EF">
        <w:rPr>
          <w:rFonts w:ascii="Arabic Typesetting" w:hAnsi="Arabic Typesetting" w:cs="Arabic Typesetting"/>
          <w:sz w:val="32"/>
          <w:szCs w:val="32"/>
          <w:rtl/>
        </w:rPr>
        <w:t xml:space="preserve"> عدد ثابت من أجنحة العرض </w:t>
      </w:r>
      <w:r w:rsidR="00BB01EF">
        <w:rPr>
          <w:rFonts w:ascii="Arabic Typesetting" w:hAnsi="Arabic Typesetting" w:cs="Arabic Typesetting" w:hint="cs"/>
          <w:sz w:val="32"/>
          <w:szCs w:val="32"/>
          <w:rtl/>
        </w:rPr>
        <w:t xml:space="preserve">خلال </w:t>
      </w:r>
      <w:r w:rsidRPr="008E0B91">
        <w:rPr>
          <w:rFonts w:ascii="Arabic Typesetting" w:hAnsi="Arabic Typesetting" w:cs="Arabic Typesetting"/>
          <w:sz w:val="32"/>
          <w:szCs w:val="32"/>
          <w:rtl/>
        </w:rPr>
        <w:t>كل اجتماع من الاجتماعات الدستورية (الجمعية العامة للاتحاد الدولي ومجلس المندوبين والمؤتمر الدو</w:t>
      </w:r>
      <w:r w:rsidR="00BB01EF">
        <w:rPr>
          <w:rFonts w:ascii="Arabic Typesetting" w:hAnsi="Arabic Typesetting" w:cs="Arabic Typesetting"/>
          <w:sz w:val="32"/>
          <w:szCs w:val="32"/>
          <w:rtl/>
        </w:rPr>
        <w:t>لي) لضمان توزيعها توزيعا عادلا.</w:t>
      </w:r>
      <w:r w:rsidRPr="008E0B91">
        <w:rPr>
          <w:rFonts w:ascii="Arabic Typesetting" w:hAnsi="Arabic Typesetting" w:cs="Arabic Typesetting"/>
          <w:sz w:val="32"/>
          <w:szCs w:val="32"/>
          <w:rtl/>
        </w:rPr>
        <w:t xml:space="preserve"> وحال تنصيب الجناح يبقى في مكانه إلى أن </w:t>
      </w:r>
      <w:r w:rsidR="00BB01EF">
        <w:rPr>
          <w:rFonts w:ascii="Arabic Typesetting" w:hAnsi="Arabic Typesetting" w:cs="Arabic Typesetting" w:hint="cs"/>
          <w:sz w:val="32"/>
          <w:szCs w:val="32"/>
          <w:rtl/>
        </w:rPr>
        <w:t>تنتهي</w:t>
      </w:r>
      <w:r w:rsidRPr="008E0B91">
        <w:rPr>
          <w:rFonts w:ascii="Arabic Typesetting" w:hAnsi="Arabic Typesetting" w:cs="Arabic Typesetting"/>
          <w:sz w:val="32"/>
          <w:szCs w:val="32"/>
          <w:rtl/>
        </w:rPr>
        <w:t xml:space="preserve"> الاجتماعات الثلاثة، أي أنه لن </w:t>
      </w:r>
      <w:r w:rsidR="00BB01EF">
        <w:rPr>
          <w:rFonts w:ascii="Arabic Typesetting" w:hAnsi="Arabic Typesetting" w:cs="Arabic Typesetting" w:hint="cs"/>
          <w:sz w:val="32"/>
          <w:szCs w:val="32"/>
          <w:rtl/>
        </w:rPr>
        <w:t>يُزال أو يُستبدل</w:t>
      </w:r>
      <w:r w:rsidRPr="008E0B91">
        <w:rPr>
          <w:rFonts w:ascii="Arabic Typesetting" w:hAnsi="Arabic Typesetting" w:cs="Arabic Typesetting"/>
          <w:sz w:val="32"/>
          <w:szCs w:val="32"/>
          <w:rtl/>
        </w:rPr>
        <w:t xml:space="preserve"> بجناح آخر (أجنحة العرض المُ</w:t>
      </w:r>
      <w:r w:rsidR="00241285">
        <w:rPr>
          <w:rFonts w:ascii="Arabic Typesetting" w:hAnsi="Arabic Typesetting" w:cs="Arabic Typesetting" w:hint="cs"/>
          <w:sz w:val="32"/>
          <w:szCs w:val="32"/>
          <w:rtl/>
        </w:rPr>
        <w:t>نصّبة</w:t>
      </w:r>
      <w:r w:rsidRPr="008E0B91">
        <w:rPr>
          <w:rFonts w:ascii="Arabic Typesetting" w:hAnsi="Arabic Typesetting" w:cs="Arabic Typesetting"/>
          <w:sz w:val="32"/>
          <w:szCs w:val="32"/>
          <w:rtl/>
        </w:rPr>
        <w:t xml:space="preserve"> خلال الجمعية العامة ستبقى في مكانها لمدة عشرة أيام، أما تلك المُنصّبة خلال مجلس المندوبين فتبقى في مكانها لمدة خمسة أيام، في حين تبقى الأجنحة المُنصّبة خلال المؤتمر الدولي في مكانها لمدة أربعة أيام).  وعلى المضيفين أن يحافظوا على ا</w:t>
      </w:r>
      <w:r w:rsidR="00241285">
        <w:rPr>
          <w:rFonts w:ascii="Arabic Typesetting" w:hAnsi="Arabic Typesetting" w:cs="Arabic Typesetting"/>
          <w:sz w:val="32"/>
          <w:szCs w:val="32"/>
          <w:rtl/>
        </w:rPr>
        <w:t xml:space="preserve">لأجنحة التي تقع تحت مسؤوليتهم </w:t>
      </w:r>
      <w:r w:rsidR="00241285">
        <w:rPr>
          <w:rFonts w:ascii="Arabic Typesetting" w:hAnsi="Arabic Typesetting" w:cs="Arabic Typesetting" w:hint="cs"/>
          <w:sz w:val="32"/>
          <w:szCs w:val="32"/>
          <w:rtl/>
        </w:rPr>
        <w:t>لكي ت</w:t>
      </w:r>
      <w:r w:rsidRPr="008E0B91">
        <w:rPr>
          <w:rFonts w:ascii="Arabic Typesetting" w:hAnsi="Arabic Typesetting" w:cs="Arabic Typesetting"/>
          <w:sz w:val="32"/>
          <w:szCs w:val="32"/>
          <w:rtl/>
        </w:rPr>
        <w:t>ب</w:t>
      </w:r>
      <w:r w:rsidR="00241285">
        <w:rPr>
          <w:rFonts w:ascii="Arabic Typesetting" w:hAnsi="Arabic Typesetting" w:cs="Arabic Typesetting"/>
          <w:sz w:val="32"/>
          <w:szCs w:val="32"/>
          <w:rtl/>
        </w:rPr>
        <w:t>قى في حالة جيدة طوال تلك المدة</w:t>
      </w:r>
      <w:r w:rsidR="00241285">
        <w:rPr>
          <w:rFonts w:ascii="Arabic Typesetting" w:hAnsi="Arabic Typesetting" w:cs="Arabic Typesetting" w:hint="cs"/>
          <w:sz w:val="32"/>
          <w:szCs w:val="32"/>
          <w:rtl/>
        </w:rPr>
        <w:t>.</w:t>
      </w:r>
      <w:r w:rsidR="00241285" w:rsidRPr="008E0B91">
        <w:rPr>
          <w:rFonts w:ascii="Arabic Typesetting" w:hAnsi="Arabic Typesetting" w:cs="Arabic Typesetting" w:hint="cs"/>
          <w:sz w:val="32"/>
          <w:szCs w:val="32"/>
          <w:rtl/>
        </w:rPr>
        <w:t>)</w:t>
      </w:r>
      <w:r w:rsidR="00241285" w:rsidRPr="008E0B91">
        <w:rPr>
          <w:rFonts w:ascii="Arabic Typesetting" w:hAnsi="Arabic Typesetting" w:cs="Arabic Typesetting"/>
          <w:sz w:val="32"/>
          <w:szCs w:val="32"/>
          <w:rtl/>
        </w:rPr>
        <w:t xml:space="preserve">. وستبلغ قدرة استيعاب </w:t>
      </w:r>
      <w:r w:rsidR="00241285">
        <w:rPr>
          <w:rFonts w:ascii="Arabic Typesetting" w:hAnsi="Arabic Typesetting" w:cs="Arabic Typesetting" w:hint="cs"/>
          <w:sz w:val="32"/>
          <w:szCs w:val="32"/>
          <w:rtl/>
        </w:rPr>
        <w:t>القرية الإنسانية</w:t>
      </w:r>
      <w:r w:rsidR="00241285" w:rsidRPr="008E0B91">
        <w:rPr>
          <w:rFonts w:ascii="Arabic Typesetting" w:hAnsi="Arabic Typesetting" w:cs="Arabic Typesetting"/>
          <w:sz w:val="32"/>
          <w:szCs w:val="32"/>
          <w:rtl/>
        </w:rPr>
        <w:t xml:space="preserve"> حدها الأقصى خلال المؤتمر الدولي</w:t>
      </w:r>
      <w:r w:rsidRPr="008E0B91">
        <w:rPr>
          <w:rFonts w:ascii="Arabic Typesetting" w:hAnsi="Arabic Typesetting" w:cs="Arabic Typesetting"/>
          <w:sz w:val="32"/>
          <w:szCs w:val="32"/>
          <w:rtl/>
        </w:rPr>
        <w:t xml:space="preserve"> (28-31 أكتوبر</w:t>
      </w:r>
      <w:r w:rsidR="00241285">
        <w:rPr>
          <w:rFonts w:ascii="Arabic Typesetting" w:hAnsi="Arabic Typesetting" w:cs="Arabic Typesetting" w:hint="cs"/>
          <w:sz w:val="32"/>
          <w:szCs w:val="32"/>
          <w:rtl/>
        </w:rPr>
        <w:t xml:space="preserve">). </w:t>
      </w:r>
    </w:p>
    <w:p w14:paraId="1138A70E" w14:textId="599B08B1" w:rsidR="006C74B7" w:rsidRPr="008E0B91" w:rsidRDefault="006C74B7" w:rsidP="00EE381F">
      <w:pPr>
        <w:bidi/>
        <w:spacing w:after="120"/>
        <w:jc w:val="both"/>
        <w:rPr>
          <w:rFonts w:ascii="Arabic Typesetting" w:hAnsi="Arabic Typesetting" w:cs="Arabic Typesetting"/>
          <w:sz w:val="32"/>
          <w:szCs w:val="32"/>
          <w:rtl/>
        </w:rPr>
      </w:pPr>
      <w:r w:rsidRPr="008E0B91">
        <w:rPr>
          <w:rFonts w:ascii="Arabic Typesetting" w:hAnsi="Arabic Typesetting" w:cs="Arabic Typesetting"/>
          <w:sz w:val="32"/>
          <w:szCs w:val="32"/>
          <w:rtl/>
        </w:rPr>
        <w:lastRenderedPageBreak/>
        <w:t>وعلى كل مشارك مهتم باستضافة جناح للعرض أن يقدم مقترحه عن</w:t>
      </w:r>
      <w:r w:rsidR="00241285">
        <w:rPr>
          <w:rFonts w:ascii="Arabic Typesetting" w:hAnsi="Arabic Typesetting" w:cs="Arabic Typesetting"/>
          <w:sz w:val="32"/>
          <w:szCs w:val="32"/>
          <w:rtl/>
        </w:rPr>
        <w:t xml:space="preserve"> طريق ملء نموذج المقترح أدناه. وعلى المُتقدّم بالطلب أن يذكر</w:t>
      </w:r>
      <w:r w:rsidRPr="008E0B91">
        <w:rPr>
          <w:rFonts w:ascii="Arabic Typesetting" w:hAnsi="Arabic Typesetting" w:cs="Arabic Typesetting"/>
          <w:sz w:val="32"/>
          <w:szCs w:val="32"/>
          <w:rtl/>
        </w:rPr>
        <w:t xml:space="preserve"> قائمة المضيف</w:t>
      </w:r>
      <w:r w:rsidR="00241285">
        <w:rPr>
          <w:rFonts w:ascii="Arabic Typesetting" w:hAnsi="Arabic Typesetting" w:cs="Arabic Typesetting"/>
          <w:sz w:val="32"/>
          <w:szCs w:val="32"/>
          <w:rtl/>
        </w:rPr>
        <w:t>ين المقترحين</w:t>
      </w:r>
      <w:r w:rsidR="00241285">
        <w:rPr>
          <w:rFonts w:ascii="Arabic Typesetting" w:hAnsi="Arabic Typesetting" w:cs="Arabic Typesetting" w:hint="cs"/>
          <w:sz w:val="32"/>
          <w:szCs w:val="32"/>
          <w:rtl/>
        </w:rPr>
        <w:t xml:space="preserve"> مع إدراج</w:t>
      </w:r>
      <w:r w:rsidR="00241285">
        <w:rPr>
          <w:rFonts w:ascii="Arabic Typesetting" w:hAnsi="Arabic Typesetting" w:cs="Arabic Typesetting"/>
          <w:sz w:val="32"/>
          <w:szCs w:val="32"/>
          <w:rtl/>
        </w:rPr>
        <w:t xml:space="preserve"> وصف م</w:t>
      </w:r>
      <w:r w:rsidR="00241285">
        <w:rPr>
          <w:rFonts w:ascii="Arabic Typesetting" w:hAnsi="Arabic Typesetting" w:cs="Arabic Typesetting" w:hint="cs"/>
          <w:sz w:val="32"/>
          <w:szCs w:val="32"/>
          <w:rtl/>
        </w:rPr>
        <w:t>وجز</w:t>
      </w:r>
      <w:r w:rsidR="00241285">
        <w:rPr>
          <w:rFonts w:ascii="Arabic Typesetting" w:hAnsi="Arabic Typesetting" w:cs="Arabic Typesetting"/>
          <w:sz w:val="32"/>
          <w:szCs w:val="32"/>
          <w:rtl/>
        </w:rPr>
        <w:t xml:space="preserve"> لهدف (أهداف) الجناح و</w:t>
      </w:r>
      <w:r w:rsidR="00241285">
        <w:rPr>
          <w:rFonts w:ascii="Arabic Typesetting" w:hAnsi="Arabic Typesetting" w:cs="Arabic Typesetting" w:hint="cs"/>
          <w:sz w:val="32"/>
          <w:szCs w:val="32"/>
          <w:rtl/>
        </w:rPr>
        <w:t>شرح</w:t>
      </w:r>
      <w:r w:rsidRPr="008E0B91">
        <w:rPr>
          <w:rFonts w:ascii="Arabic Typesetting" w:hAnsi="Arabic Typesetting" w:cs="Arabic Typesetting"/>
          <w:sz w:val="32"/>
          <w:szCs w:val="32"/>
          <w:rtl/>
        </w:rPr>
        <w:t xml:space="preserve"> علاقته بموضوعات الاجتماعات الدستورية (انظر أعلاه). </w:t>
      </w:r>
    </w:p>
    <w:p w14:paraId="456D8041" w14:textId="6C1FFC8C" w:rsidR="006C74B7" w:rsidRPr="008E0B91" w:rsidRDefault="006C74B7" w:rsidP="00EE381F">
      <w:pPr>
        <w:bidi/>
        <w:spacing w:after="120"/>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 وستشمل معايير الاختيار</w:t>
      </w:r>
      <w:r w:rsidR="00241285">
        <w:rPr>
          <w:rFonts w:ascii="Arabic Typesetting" w:hAnsi="Arabic Typesetting" w:cs="Arabic Typesetting" w:hint="cs"/>
          <w:sz w:val="32"/>
          <w:szCs w:val="32"/>
          <w:rtl/>
        </w:rPr>
        <w:t xml:space="preserve"> </w:t>
      </w:r>
      <w:r w:rsidRPr="008E0B91">
        <w:rPr>
          <w:rFonts w:ascii="Arabic Typesetting" w:hAnsi="Arabic Typesetting" w:cs="Arabic Typesetting"/>
          <w:sz w:val="32"/>
          <w:szCs w:val="32"/>
          <w:rtl/>
        </w:rPr>
        <w:t xml:space="preserve">ما يلي: </w:t>
      </w:r>
    </w:p>
    <w:p w14:paraId="1060C641" w14:textId="53DAA755" w:rsidR="00EF321C" w:rsidRPr="008E0B91" w:rsidRDefault="0077425B" w:rsidP="00EE381F">
      <w:pPr>
        <w:pStyle w:val="ListParagraph"/>
        <w:numPr>
          <w:ilvl w:val="0"/>
          <w:numId w:val="9"/>
        </w:numPr>
        <w:bidi/>
        <w:spacing w:after="120"/>
        <w:ind w:left="284" w:hanging="284"/>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 الأولوية للمقترحات المشتركة التي يتقدم بها شريكان أو مشتركان أو أكثر. </w:t>
      </w:r>
    </w:p>
    <w:p w14:paraId="0652597A" w14:textId="1F90E088" w:rsidR="00A56393" w:rsidRPr="008E0B91" w:rsidRDefault="00132698" w:rsidP="003D0AC0">
      <w:pPr>
        <w:pStyle w:val="ListParagraph"/>
        <w:numPr>
          <w:ilvl w:val="0"/>
          <w:numId w:val="9"/>
        </w:numPr>
        <w:bidi/>
        <w:spacing w:after="120"/>
        <w:ind w:left="284" w:hanging="284"/>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 يجب أن تتصل الموضوعات أو المشاريع المعروضة في الجن</w:t>
      </w:r>
      <w:r w:rsidR="003D0AC0">
        <w:rPr>
          <w:rFonts w:ascii="Arabic Typesetting" w:hAnsi="Arabic Typesetting" w:cs="Arabic Typesetting"/>
          <w:sz w:val="32"/>
          <w:szCs w:val="32"/>
          <w:rtl/>
        </w:rPr>
        <w:t xml:space="preserve">اح بموضوعات المؤتمر الدولي </w:t>
      </w:r>
      <w:r w:rsidR="003D0AC0">
        <w:rPr>
          <w:rFonts w:ascii="Arabic Typesetting" w:hAnsi="Arabic Typesetting" w:cs="Arabic Typesetting" w:hint="cs"/>
          <w:sz w:val="32"/>
          <w:szCs w:val="32"/>
          <w:rtl/>
        </w:rPr>
        <w:t>و</w:t>
      </w:r>
      <w:r w:rsidRPr="008E0B91">
        <w:rPr>
          <w:rFonts w:ascii="Arabic Typesetting" w:hAnsi="Arabic Typesetting" w:cs="Arabic Typesetting"/>
          <w:sz w:val="32"/>
          <w:szCs w:val="32"/>
          <w:rtl/>
        </w:rPr>
        <w:t>شعار الجمعية العامة للاتحاد الدولي لجمعيات الصليب الأحمر والهلال الأحمر</w:t>
      </w:r>
      <w:r w:rsidR="003D0AC0">
        <w:rPr>
          <w:rFonts w:ascii="Arabic Typesetting" w:hAnsi="Arabic Typesetting" w:cs="Arabic Typesetting" w:hint="cs"/>
          <w:sz w:val="32"/>
          <w:szCs w:val="32"/>
          <w:rtl/>
        </w:rPr>
        <w:t xml:space="preserve"> أو إحداها</w:t>
      </w:r>
      <w:r w:rsidRPr="008E0B91">
        <w:rPr>
          <w:rFonts w:ascii="Arabic Typesetting" w:hAnsi="Arabic Typesetting" w:cs="Arabic Typesetting"/>
          <w:sz w:val="32"/>
          <w:szCs w:val="32"/>
          <w:rtl/>
        </w:rPr>
        <w:t xml:space="preserve"> </w:t>
      </w:r>
      <w:r w:rsidR="003D0AC0">
        <w:rPr>
          <w:rFonts w:ascii="Arabic Typesetting" w:hAnsi="Arabic Typesetting" w:cs="Arabic Typesetting" w:hint="cs"/>
          <w:sz w:val="32"/>
          <w:szCs w:val="32"/>
          <w:rtl/>
        </w:rPr>
        <w:t>و</w:t>
      </w:r>
      <w:r w:rsidRPr="008E0B91">
        <w:rPr>
          <w:rFonts w:ascii="Arabic Typesetting" w:hAnsi="Arabic Typesetting" w:cs="Arabic Typesetting"/>
          <w:sz w:val="32"/>
          <w:szCs w:val="32"/>
          <w:rtl/>
        </w:rPr>
        <w:t>أن تعكس أنشطة ميدانيّة م</w:t>
      </w:r>
      <w:r w:rsidR="003D0AC0">
        <w:rPr>
          <w:rFonts w:ascii="Arabic Typesetting" w:hAnsi="Arabic Typesetting" w:cs="Arabic Typesetting"/>
          <w:sz w:val="32"/>
          <w:szCs w:val="32"/>
          <w:rtl/>
        </w:rPr>
        <w:t>حددة</w:t>
      </w:r>
      <w:r w:rsidR="003D0AC0">
        <w:rPr>
          <w:rFonts w:ascii="Arabic Typesetting" w:hAnsi="Arabic Typesetting" w:cs="Arabic Typesetting" w:hint="cs"/>
          <w:sz w:val="32"/>
          <w:szCs w:val="32"/>
          <w:rtl/>
        </w:rPr>
        <w:t xml:space="preserve"> إن أمكن. </w:t>
      </w:r>
    </w:p>
    <w:p w14:paraId="00FD68F0" w14:textId="08A4E02D" w:rsidR="006C74B7" w:rsidRPr="008E0B91" w:rsidRDefault="00EF321C" w:rsidP="003D5034">
      <w:pPr>
        <w:pStyle w:val="ListParagraph"/>
        <w:numPr>
          <w:ilvl w:val="0"/>
          <w:numId w:val="9"/>
        </w:numPr>
        <w:bidi/>
        <w:spacing w:after="120"/>
        <w:ind w:left="284" w:hanging="284"/>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 سيُؤخذ بعين الاعتبار تحقيق </w:t>
      </w:r>
      <w:r w:rsidR="003D5034">
        <w:rPr>
          <w:rFonts w:ascii="Arabic Typesetting" w:hAnsi="Arabic Typesetting" w:cs="Arabic Typesetting" w:hint="cs"/>
          <w:sz w:val="32"/>
          <w:szCs w:val="32"/>
          <w:rtl/>
        </w:rPr>
        <w:t>ال</w:t>
      </w:r>
      <w:r w:rsidRPr="008E0B91">
        <w:rPr>
          <w:rFonts w:ascii="Arabic Typesetting" w:hAnsi="Arabic Typesetting" w:cs="Arabic Typesetting"/>
          <w:sz w:val="32"/>
          <w:szCs w:val="32"/>
          <w:rtl/>
        </w:rPr>
        <w:t xml:space="preserve">توازن في التمثيل الجغرافي </w:t>
      </w:r>
      <w:r w:rsidR="003D5034">
        <w:rPr>
          <w:rFonts w:ascii="Arabic Typesetting" w:hAnsi="Arabic Typesetting" w:cs="Arabic Typesetting" w:hint="cs"/>
          <w:sz w:val="32"/>
          <w:szCs w:val="32"/>
          <w:rtl/>
        </w:rPr>
        <w:t>وتجسيد المقترحات</w:t>
      </w:r>
      <w:r w:rsidR="003D5034">
        <w:rPr>
          <w:rFonts w:ascii="Arabic Typesetting" w:hAnsi="Arabic Typesetting" w:cs="Arabic Typesetting"/>
          <w:sz w:val="32"/>
          <w:szCs w:val="32"/>
          <w:rtl/>
        </w:rPr>
        <w:t xml:space="preserve"> </w:t>
      </w:r>
      <w:r w:rsidR="003D5034">
        <w:rPr>
          <w:rFonts w:ascii="Arabic Typesetting" w:hAnsi="Arabic Typesetting" w:cs="Arabic Typesetting" w:hint="cs"/>
          <w:sz w:val="32"/>
          <w:szCs w:val="32"/>
          <w:rtl/>
        </w:rPr>
        <w:t>للم</w:t>
      </w:r>
      <w:r w:rsidR="003D5034">
        <w:rPr>
          <w:rFonts w:ascii="Arabic Typesetting" w:hAnsi="Arabic Typesetting" w:cs="Arabic Typesetting"/>
          <w:sz w:val="32"/>
          <w:szCs w:val="32"/>
          <w:rtl/>
        </w:rPr>
        <w:t>بادئ الأساسية</w:t>
      </w:r>
      <w:r w:rsidR="003D5034">
        <w:rPr>
          <w:rFonts w:ascii="Arabic Typesetting" w:hAnsi="Arabic Typesetting" w:cs="Arabic Typesetting" w:hint="cs"/>
          <w:sz w:val="32"/>
          <w:szCs w:val="32"/>
          <w:rtl/>
        </w:rPr>
        <w:t xml:space="preserve">. </w:t>
      </w:r>
    </w:p>
    <w:p w14:paraId="0E5AA800" w14:textId="31436840" w:rsidR="00DA1653" w:rsidRPr="008E0B91" w:rsidRDefault="003D5034" w:rsidP="00EE381F">
      <w:pPr>
        <w:pStyle w:val="ListParagraph"/>
        <w:numPr>
          <w:ilvl w:val="0"/>
          <w:numId w:val="15"/>
        </w:numPr>
        <w:bidi/>
        <w:spacing w:after="120"/>
        <w:ind w:left="284" w:hanging="284"/>
        <w:jc w:val="both"/>
        <w:rPr>
          <w:rFonts w:ascii="Arabic Typesetting" w:hAnsi="Arabic Typesetting" w:cs="Arabic Typesetting"/>
          <w:sz w:val="32"/>
          <w:szCs w:val="32"/>
          <w:rtl/>
        </w:rPr>
      </w:pPr>
      <w:r>
        <w:rPr>
          <w:rFonts w:ascii="Arabic Typesetting" w:hAnsi="Arabic Typesetting" w:cs="Arabic Typesetting" w:hint="cs"/>
          <w:sz w:val="32"/>
          <w:szCs w:val="32"/>
          <w:rtl/>
        </w:rPr>
        <w:t xml:space="preserve"> </w:t>
      </w:r>
      <w:r w:rsidR="006C74B7" w:rsidRPr="008E0B91">
        <w:rPr>
          <w:rFonts w:ascii="Arabic Typesetting" w:hAnsi="Arabic Typesetting" w:cs="Arabic Typesetting"/>
          <w:sz w:val="32"/>
          <w:szCs w:val="32"/>
          <w:rtl/>
        </w:rPr>
        <w:t>يجب أن تصمَّم أجنحة العرض على</w:t>
      </w:r>
      <w:r w:rsidR="00241285">
        <w:rPr>
          <w:rFonts w:ascii="Arabic Typesetting" w:hAnsi="Arabic Typesetting" w:cs="Arabic Typesetting"/>
          <w:sz w:val="32"/>
          <w:szCs w:val="32"/>
          <w:rtl/>
        </w:rPr>
        <w:t xml:space="preserve"> نحو يحقق التفاعل مع المشاركين </w:t>
      </w:r>
      <w:r w:rsidR="006C74B7" w:rsidRPr="008E0B91">
        <w:rPr>
          <w:rFonts w:ascii="Arabic Typesetting" w:hAnsi="Arabic Typesetting" w:cs="Arabic Typesetting"/>
          <w:sz w:val="32"/>
          <w:szCs w:val="32"/>
          <w:rtl/>
        </w:rPr>
        <w:t xml:space="preserve">وتُمنح الأولوية للصيغ المبتكرة التي تتيح فرصا لتحقيق التواصل بين الناس ومشاركة التجارب وتحفيز استنباط أفكار جديدة وتشجيع الحوار.  </w:t>
      </w:r>
    </w:p>
    <w:p w14:paraId="440FBA18" w14:textId="77777777" w:rsidR="00326737" w:rsidRPr="008E0B91" w:rsidRDefault="00326737" w:rsidP="00326737">
      <w:pPr>
        <w:pStyle w:val="ListParagraph"/>
        <w:spacing w:after="120"/>
        <w:ind w:left="284"/>
        <w:jc w:val="both"/>
        <w:rPr>
          <w:rFonts w:ascii="Arabic Typesetting" w:hAnsi="Arabic Typesetting" w:cs="Arabic Typesetting"/>
          <w:sz w:val="32"/>
          <w:szCs w:val="32"/>
        </w:rPr>
      </w:pPr>
    </w:p>
    <w:p w14:paraId="5E6EB0F4" w14:textId="62AA816F" w:rsidR="00896420" w:rsidRPr="0089399B" w:rsidRDefault="0089399B" w:rsidP="0089399B">
      <w:pPr>
        <w:bidi/>
        <w:spacing w:after="120" w:line="240" w:lineRule="auto"/>
        <w:jc w:val="both"/>
        <w:rPr>
          <w:rFonts w:ascii="Arabic Typesetting" w:hAnsi="Arabic Typesetting" w:cs="Arabic Typesetting"/>
          <w:sz w:val="36"/>
          <w:szCs w:val="36"/>
          <w:rtl/>
        </w:rPr>
      </w:pPr>
      <w:r w:rsidRPr="00B359C5">
        <w:rPr>
          <w:rFonts w:ascii="Arabic Typesetting" w:hAnsi="Arabic Typesetting" w:cs="Arabic Typesetting" w:hint="cs"/>
          <w:sz w:val="36"/>
          <w:szCs w:val="36"/>
          <w:rtl/>
        </w:rPr>
        <w:t xml:space="preserve">سيحدد منظمو المؤتمر </w:t>
      </w:r>
      <w:r>
        <w:rPr>
          <w:rFonts w:ascii="Arabic Typesetting" w:hAnsi="Arabic Typesetting" w:cs="Arabic Typesetting" w:hint="cs"/>
          <w:sz w:val="36"/>
          <w:szCs w:val="36"/>
          <w:rtl/>
        </w:rPr>
        <w:t xml:space="preserve">القائمة النهائية </w:t>
      </w:r>
      <w:r w:rsidR="004039AB" w:rsidRPr="008E0B91">
        <w:rPr>
          <w:rFonts w:ascii="Arabic Typesetting" w:hAnsi="Arabic Typesetting" w:cs="Arabic Typesetting"/>
          <w:sz w:val="32"/>
          <w:szCs w:val="32"/>
          <w:rtl/>
        </w:rPr>
        <w:t>لأجنحة العر</w:t>
      </w:r>
      <w:r w:rsidR="00241285">
        <w:rPr>
          <w:rFonts w:ascii="Arabic Typesetting" w:hAnsi="Arabic Typesetting" w:cs="Arabic Typesetting"/>
          <w:sz w:val="32"/>
          <w:szCs w:val="32"/>
          <w:rtl/>
        </w:rPr>
        <w:t xml:space="preserve">ض. </w:t>
      </w:r>
      <w:r w:rsidR="004039AB" w:rsidRPr="008E0B91">
        <w:rPr>
          <w:rFonts w:ascii="Arabic Typesetting" w:hAnsi="Arabic Typesetting" w:cs="Arabic Typesetting"/>
          <w:sz w:val="32"/>
          <w:szCs w:val="32"/>
          <w:rtl/>
        </w:rPr>
        <w:t xml:space="preserve">وسيتلقى المشاركون الذين تقدموا بطلب للحصول على جناح عرض إخطارا في شهر يونيو 2024 </w:t>
      </w:r>
      <w:r>
        <w:rPr>
          <w:rFonts w:ascii="Arabic Typesetting" w:hAnsi="Arabic Typesetting" w:cs="Arabic Typesetting" w:hint="cs"/>
          <w:sz w:val="32"/>
          <w:szCs w:val="32"/>
          <w:rtl/>
        </w:rPr>
        <w:t xml:space="preserve">لإعلامهم إن كان قد وقع الاختيار على مقترحهم أم لا. </w:t>
      </w:r>
      <w:r w:rsidR="004039AB" w:rsidRPr="008E0B91">
        <w:rPr>
          <w:rFonts w:ascii="Arabic Typesetting" w:hAnsi="Arabic Typesetting" w:cs="Arabic Typesetting"/>
          <w:sz w:val="32"/>
          <w:szCs w:val="32"/>
          <w:rtl/>
        </w:rPr>
        <w:t xml:space="preserve"> </w:t>
      </w:r>
    </w:p>
    <w:p w14:paraId="6871C0AC" w14:textId="77777777" w:rsidR="00DB1E0B" w:rsidRPr="008E0B91" w:rsidDel="00F211B4" w:rsidRDefault="00DB1E0B" w:rsidP="00EE381F">
      <w:pPr>
        <w:spacing w:after="120" w:line="240" w:lineRule="auto"/>
        <w:jc w:val="both"/>
        <w:rPr>
          <w:rFonts w:ascii="Arabic Typesetting" w:hAnsi="Arabic Typesetting" w:cs="Arabic Typesetting"/>
          <w:sz w:val="32"/>
          <w:szCs w:val="32"/>
        </w:rPr>
      </w:pPr>
    </w:p>
    <w:p w14:paraId="0AA0D9D7" w14:textId="57D1C021" w:rsidR="00326737" w:rsidRPr="008E0B91" w:rsidRDefault="00984EC8" w:rsidP="00326737">
      <w:pPr>
        <w:pStyle w:val="Heading1"/>
        <w:shd w:val="clear" w:color="auto" w:fill="1A3283"/>
        <w:bidi/>
        <w:rPr>
          <w:rFonts w:ascii="Arabic Typesetting" w:hAnsi="Arabic Typesetting" w:cs="Arabic Typesetting"/>
          <w:b/>
          <w:bCs/>
          <w:color w:val="FFFFFF" w:themeColor="background1"/>
          <w:rtl/>
        </w:rPr>
      </w:pPr>
      <w:r w:rsidRPr="008E0B91">
        <w:rPr>
          <w:rFonts w:ascii="Arabic Typesetting" w:hAnsi="Arabic Typesetting" w:cs="Arabic Typesetting"/>
          <w:b/>
          <w:bCs/>
          <w:color w:val="FFFFFF" w:themeColor="background1"/>
          <w:rtl/>
        </w:rPr>
        <w:t xml:space="preserve"> معلومات مفيدة</w:t>
      </w:r>
    </w:p>
    <w:p w14:paraId="27374785" w14:textId="77777777" w:rsidR="00326737" w:rsidRPr="008E0B91" w:rsidRDefault="00326737" w:rsidP="0044272F">
      <w:pPr>
        <w:pStyle w:val="Heading2"/>
        <w:rPr>
          <w:rFonts w:ascii="Arabic Typesetting" w:hAnsi="Arabic Typesetting" w:cs="Arabic Typesetting"/>
          <w:b/>
          <w:bCs/>
          <w:color w:val="FF0000"/>
          <w:sz w:val="32"/>
          <w:szCs w:val="32"/>
        </w:rPr>
      </w:pPr>
    </w:p>
    <w:p w14:paraId="245D503D" w14:textId="24C4A694" w:rsidR="006B1812" w:rsidRPr="008E0B91" w:rsidRDefault="009648D9" w:rsidP="0044272F">
      <w:pPr>
        <w:pStyle w:val="Heading2"/>
        <w:bidi/>
        <w:rPr>
          <w:rFonts w:ascii="Arabic Typesetting" w:hAnsi="Arabic Typesetting" w:cs="Arabic Typesetting"/>
          <w:b/>
          <w:bCs/>
          <w:color w:val="FF0000"/>
          <w:sz w:val="32"/>
          <w:szCs w:val="32"/>
          <w:rtl/>
        </w:rPr>
      </w:pPr>
      <w:r w:rsidRPr="008E0B91">
        <w:rPr>
          <w:rFonts w:ascii="Arabic Typesetting" w:hAnsi="Arabic Typesetting" w:cs="Arabic Typesetting"/>
          <w:b/>
          <w:bCs/>
          <w:color w:val="FF0000"/>
          <w:sz w:val="32"/>
          <w:szCs w:val="32"/>
          <w:rtl/>
        </w:rPr>
        <w:t>المساحة المخصصة لأجنحة العرض</w:t>
      </w:r>
    </w:p>
    <w:p w14:paraId="5254DE3F" w14:textId="7C70A106" w:rsidR="006B1812" w:rsidRPr="008E0B91" w:rsidRDefault="006B1812" w:rsidP="006B1812">
      <w:pPr>
        <w:pStyle w:val="DefaultText1"/>
        <w:bidi/>
        <w:spacing w:after="120"/>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يتولى منظمو المؤتمر تصميم المساحة المخصصة لكل جناح عرض في مركز المؤتمرات استنادا إلى الاعتبارات اللوجستية والتنظيمية.  </w:t>
      </w:r>
      <w:r w:rsidR="0089399B">
        <w:rPr>
          <w:rFonts w:ascii="Arabic Typesetting" w:hAnsi="Arabic Typesetting" w:cs="Arabic Typesetting" w:hint="cs"/>
          <w:sz w:val="32"/>
          <w:szCs w:val="32"/>
          <w:rtl/>
        </w:rPr>
        <w:t>و</w:t>
      </w:r>
      <w:r w:rsidR="0089399B">
        <w:rPr>
          <w:rFonts w:ascii="Arabic Typesetting" w:hAnsi="Arabic Typesetting" w:cs="Arabic Typesetting"/>
          <w:sz w:val="32"/>
          <w:szCs w:val="32"/>
          <w:rtl/>
        </w:rPr>
        <w:t>ستكون جميع الأجنحة بنفس الحجم</w:t>
      </w:r>
      <w:r w:rsidR="0089399B">
        <w:rPr>
          <w:rFonts w:ascii="Arabic Typesetting" w:hAnsi="Arabic Typesetting" w:cs="Arabic Typesetting" w:hint="cs"/>
          <w:sz w:val="32"/>
          <w:szCs w:val="32"/>
          <w:rtl/>
        </w:rPr>
        <w:t xml:space="preserve">، كما </w:t>
      </w:r>
      <w:r w:rsidR="0089399B">
        <w:rPr>
          <w:rFonts w:ascii="Arabic Typesetting" w:hAnsi="Arabic Typesetting" w:cs="Arabic Typesetting"/>
          <w:sz w:val="32"/>
          <w:szCs w:val="32"/>
          <w:rtl/>
        </w:rPr>
        <w:t>سيتعين على المضيف</w:t>
      </w:r>
      <w:r w:rsidRPr="008E0B91">
        <w:rPr>
          <w:rFonts w:ascii="Arabic Typesetting" w:hAnsi="Arabic Typesetting" w:cs="Arabic Typesetting"/>
          <w:sz w:val="32"/>
          <w:szCs w:val="32"/>
          <w:rtl/>
        </w:rPr>
        <w:t xml:space="preserve">ين أن يحضروا موادهم ومعدّاتهم ويرتّبوها على نحو يتناسب مع المساحة المتاحة. </w:t>
      </w:r>
    </w:p>
    <w:p w14:paraId="1CF6EB2E" w14:textId="114B5C49" w:rsidR="00D01F36" w:rsidRPr="008E0B91" w:rsidRDefault="00AA580C" w:rsidP="00D01F36">
      <w:pPr>
        <w:pStyle w:val="Heading2"/>
        <w:bidi/>
        <w:rPr>
          <w:rFonts w:ascii="Arabic Typesetting" w:hAnsi="Arabic Typesetting" w:cs="Arabic Typesetting"/>
          <w:b/>
          <w:bCs/>
          <w:color w:val="FF0000"/>
          <w:sz w:val="32"/>
          <w:szCs w:val="32"/>
          <w:rtl/>
        </w:rPr>
      </w:pPr>
      <w:r w:rsidRPr="008E0B91">
        <w:rPr>
          <w:rFonts w:ascii="Arabic Typesetting" w:hAnsi="Arabic Typesetting" w:cs="Arabic Typesetting"/>
          <w:b/>
          <w:bCs/>
          <w:color w:val="FF0000"/>
          <w:sz w:val="32"/>
          <w:szCs w:val="32"/>
          <w:rtl/>
        </w:rPr>
        <w:t>الأثاث والمعدات والمواد</w:t>
      </w:r>
    </w:p>
    <w:p w14:paraId="47A9086C" w14:textId="0E85E288" w:rsidR="00D01F36" w:rsidRPr="008E0B91" w:rsidRDefault="0089399B" w:rsidP="0089399B">
      <w:pPr>
        <w:pStyle w:val="DefaultText1"/>
        <w:bidi/>
        <w:spacing w:after="120"/>
        <w:jc w:val="left"/>
        <w:rPr>
          <w:rFonts w:ascii="Arabic Typesetting" w:hAnsi="Arabic Typesetting" w:cs="Arabic Typesetting"/>
          <w:sz w:val="32"/>
          <w:szCs w:val="32"/>
          <w:rtl/>
        </w:rPr>
      </w:pPr>
      <w:r>
        <w:rPr>
          <w:rFonts w:ascii="Arabic Typesetting" w:hAnsi="Arabic Typesetting" w:cs="Arabic Typesetting"/>
          <w:sz w:val="32"/>
          <w:szCs w:val="32"/>
          <w:rtl/>
        </w:rPr>
        <w:t>س</w:t>
      </w:r>
      <w:r>
        <w:rPr>
          <w:rFonts w:ascii="Arabic Typesetting" w:hAnsi="Arabic Typesetting" w:cs="Arabic Typesetting" w:hint="cs"/>
          <w:sz w:val="32"/>
          <w:szCs w:val="32"/>
          <w:rtl/>
        </w:rPr>
        <w:t>يتوفّر</w:t>
      </w:r>
      <w:r w:rsidR="00D01F36" w:rsidRPr="008E0B91">
        <w:rPr>
          <w:rFonts w:ascii="Arabic Typesetting" w:hAnsi="Arabic Typesetting" w:cs="Arabic Typesetting"/>
          <w:sz w:val="32"/>
          <w:szCs w:val="32"/>
          <w:rtl/>
        </w:rPr>
        <w:t xml:space="preserve"> الأثاث والمعدات الأساسية مجانا: جناح وطاولة (1.50 متر</w:t>
      </w:r>
      <w:r>
        <w:rPr>
          <w:rFonts w:ascii="Arabic Typesetting" w:hAnsi="Arabic Typesetting" w:cs="Arabic Typesetting" w:hint="cs"/>
          <w:sz w:val="32"/>
          <w:szCs w:val="32"/>
          <w:rtl/>
        </w:rPr>
        <w:t xml:space="preserve"> </w:t>
      </w:r>
      <w:r w:rsidR="00D01F36" w:rsidRPr="008E0B91">
        <w:rPr>
          <w:rFonts w:ascii="Arabic Typesetting" w:hAnsi="Arabic Typesetting" w:cs="Arabic Typesetting"/>
          <w:sz w:val="32"/>
          <w:szCs w:val="32"/>
        </w:rPr>
        <w:t>1</w:t>
      </w:r>
      <w:r w:rsidRPr="008E0B91">
        <w:rPr>
          <w:rFonts w:ascii="Arabic Typesetting" w:hAnsi="Arabic Typesetting" w:cs="Arabic Typesetting"/>
          <w:sz w:val="32"/>
          <w:szCs w:val="32"/>
        </w:rPr>
        <w:t>x</w:t>
      </w:r>
      <w:r>
        <w:rPr>
          <w:rFonts w:ascii="Arabic Typesetting" w:hAnsi="Arabic Typesetting" w:cs="Arabic Typesetting"/>
          <w:sz w:val="32"/>
          <w:szCs w:val="32"/>
          <w:rtl/>
        </w:rPr>
        <w:t xml:space="preserve">متر) وكرسيّان. </w:t>
      </w:r>
      <w:r>
        <w:rPr>
          <w:rFonts w:ascii="Arabic Typesetting" w:hAnsi="Arabic Typesetting" w:cs="Arabic Typesetting" w:hint="cs"/>
          <w:sz w:val="32"/>
          <w:szCs w:val="32"/>
          <w:rtl/>
        </w:rPr>
        <w:t>و</w:t>
      </w:r>
      <w:r w:rsidR="00D01F36" w:rsidRPr="008E0B91">
        <w:rPr>
          <w:rFonts w:ascii="Arabic Typesetting" w:hAnsi="Arabic Typesetting" w:cs="Arabic Typesetting"/>
          <w:sz w:val="32"/>
          <w:szCs w:val="32"/>
          <w:rtl/>
        </w:rPr>
        <w:t>على مضيفي الجناح أن يحضروا كل المواد والأثاث والمعدات الإضافية على نفقتهم الخاصة.</w:t>
      </w:r>
    </w:p>
    <w:p w14:paraId="1CDEFD04" w14:textId="1532FBBF" w:rsidR="006B1812" w:rsidRPr="0089399B" w:rsidRDefault="009648D9" w:rsidP="0044272F">
      <w:pPr>
        <w:pStyle w:val="Heading2"/>
        <w:bidi/>
        <w:rPr>
          <w:rFonts w:ascii="Arabic Typesetting" w:hAnsi="Arabic Typesetting" w:cs="Arabic Typesetting" w:hint="cs"/>
          <w:b/>
          <w:bCs/>
          <w:color w:val="auto"/>
          <w:sz w:val="32"/>
          <w:szCs w:val="32"/>
          <w:rtl/>
          <w:lang w:val="fr-FR"/>
        </w:rPr>
      </w:pPr>
      <w:r w:rsidRPr="008E0B91">
        <w:rPr>
          <w:rFonts w:ascii="Arabic Typesetting" w:hAnsi="Arabic Typesetting" w:cs="Arabic Typesetting"/>
          <w:b/>
          <w:bCs/>
          <w:color w:val="auto"/>
          <w:sz w:val="32"/>
          <w:szCs w:val="32"/>
          <w:rtl/>
        </w:rPr>
        <w:t>تكلفة الأثاث والمعدات الإضافية:</w:t>
      </w:r>
    </w:p>
    <w:p w14:paraId="167AC660" w14:textId="1BFFA126" w:rsidR="009648D9" w:rsidRPr="008E0B91" w:rsidRDefault="2DFBEB80" w:rsidP="0089399B">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 xml:space="preserve"> طاولة اجتماعات </w:t>
      </w:r>
      <w:r w:rsidR="0089399B" w:rsidRPr="008E0B91">
        <w:rPr>
          <w:rFonts w:ascii="Arabic Typesetting" w:hAnsi="Arabic Typesetting" w:cs="Arabic Typesetting"/>
          <w:sz w:val="32"/>
          <w:szCs w:val="32"/>
          <w:rtl/>
        </w:rPr>
        <w:t>(1.50 متر</w:t>
      </w:r>
      <w:r w:rsidR="0089399B">
        <w:rPr>
          <w:rFonts w:ascii="Arabic Typesetting" w:hAnsi="Arabic Typesetting" w:cs="Arabic Typesetting" w:hint="cs"/>
          <w:sz w:val="32"/>
          <w:szCs w:val="32"/>
          <w:rtl/>
        </w:rPr>
        <w:t xml:space="preserve"> </w:t>
      </w:r>
      <w:r w:rsidR="0089399B" w:rsidRPr="008E0B91">
        <w:rPr>
          <w:rFonts w:ascii="Arabic Typesetting" w:hAnsi="Arabic Typesetting" w:cs="Arabic Typesetting"/>
          <w:sz w:val="32"/>
          <w:szCs w:val="32"/>
        </w:rPr>
        <w:t>1x</w:t>
      </w:r>
      <w:r w:rsidR="0089399B">
        <w:rPr>
          <w:rFonts w:ascii="Arabic Typesetting" w:hAnsi="Arabic Typesetting" w:cs="Arabic Typesetting"/>
          <w:sz w:val="32"/>
          <w:szCs w:val="32"/>
          <w:rtl/>
        </w:rPr>
        <w:t>متر)</w:t>
      </w:r>
      <w:r w:rsidR="0089399B">
        <w:rPr>
          <w:rFonts w:ascii="Arabic Typesetting" w:hAnsi="Arabic Typesetting" w:cs="Arabic Typesetting" w:hint="cs"/>
          <w:sz w:val="32"/>
          <w:szCs w:val="32"/>
          <w:rtl/>
        </w:rPr>
        <w:t>:</w:t>
      </w:r>
      <w:r w:rsidR="0089399B">
        <w:rPr>
          <w:rFonts w:ascii="Arabic Typesetting" w:hAnsi="Arabic Typesetting" w:cs="Arabic Typesetting"/>
          <w:sz w:val="32"/>
          <w:szCs w:val="32"/>
          <w:rtl/>
        </w:rPr>
        <w:t xml:space="preserve"> </w:t>
      </w:r>
      <w:r w:rsidRPr="008E0B91">
        <w:rPr>
          <w:rFonts w:ascii="Arabic Typesetting" w:hAnsi="Arabic Typesetting" w:cs="Arabic Typesetting"/>
          <w:sz w:val="32"/>
          <w:szCs w:val="32"/>
          <w:rtl/>
        </w:rPr>
        <w:t>20 فرنك سويسري</w:t>
      </w:r>
    </w:p>
    <w:p w14:paraId="1FAF29E7" w14:textId="56834BD9" w:rsidR="009648D9" w:rsidRPr="008E0B91" w:rsidRDefault="2DFBEB80" w:rsidP="7FE7A07E">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طاولة اجتماعات تحتوي على توصيل كهربائي</w:t>
      </w:r>
      <w:r w:rsidR="0089399B">
        <w:rPr>
          <w:rFonts w:ascii="Arabic Typesetting" w:hAnsi="Arabic Typesetting" w:cs="Arabic Typesetting" w:hint="cs"/>
          <w:sz w:val="32"/>
          <w:szCs w:val="32"/>
          <w:rtl/>
        </w:rPr>
        <w:t>:</w:t>
      </w:r>
      <w:r w:rsidRPr="008E0B91">
        <w:rPr>
          <w:rFonts w:ascii="Arabic Typesetting" w:hAnsi="Arabic Typesetting" w:cs="Arabic Typesetting"/>
          <w:sz w:val="32"/>
          <w:szCs w:val="32"/>
          <w:rtl/>
        </w:rPr>
        <w:t xml:space="preserve"> 30 فرنك سويسري</w:t>
      </w:r>
    </w:p>
    <w:p w14:paraId="0E67440E" w14:textId="41F4CEC8" w:rsidR="009648D9" w:rsidRPr="008E0B91" w:rsidRDefault="2DFBEB80" w:rsidP="7FE7A07E">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طاولة منخفضة الارتفاع (مستديرة)</w:t>
      </w:r>
      <w:r w:rsidR="0089399B">
        <w:rPr>
          <w:rFonts w:ascii="Arabic Typesetting" w:hAnsi="Arabic Typesetting" w:cs="Arabic Typesetting" w:hint="cs"/>
          <w:sz w:val="32"/>
          <w:szCs w:val="32"/>
          <w:rtl/>
        </w:rPr>
        <w:t>:</w:t>
      </w:r>
      <w:r w:rsidRPr="008E0B91">
        <w:rPr>
          <w:rFonts w:ascii="Arabic Typesetting" w:hAnsi="Arabic Typesetting" w:cs="Arabic Typesetting"/>
          <w:sz w:val="32"/>
          <w:szCs w:val="32"/>
          <w:rtl/>
        </w:rPr>
        <w:t xml:space="preserve"> 30 فرنك سويسري</w:t>
      </w:r>
    </w:p>
    <w:p w14:paraId="3A572B76" w14:textId="7EF8465C" w:rsidR="009648D9" w:rsidRPr="008E0B91" w:rsidRDefault="2DFBEB80" w:rsidP="7FE7A07E">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طاولة عالية الارتفاع (مستديرة)</w:t>
      </w:r>
      <w:r w:rsidR="0089399B">
        <w:rPr>
          <w:rFonts w:ascii="Arabic Typesetting" w:hAnsi="Arabic Typesetting" w:cs="Arabic Typesetting" w:hint="cs"/>
          <w:sz w:val="32"/>
          <w:szCs w:val="32"/>
          <w:rtl/>
        </w:rPr>
        <w:t>:</w:t>
      </w:r>
      <w:r w:rsidRPr="008E0B91">
        <w:rPr>
          <w:rFonts w:ascii="Arabic Typesetting" w:hAnsi="Arabic Typesetting" w:cs="Arabic Typesetting"/>
          <w:sz w:val="32"/>
          <w:szCs w:val="32"/>
          <w:rtl/>
        </w:rPr>
        <w:t xml:space="preserve"> 14 فرنك سويسري</w:t>
      </w:r>
    </w:p>
    <w:p w14:paraId="3F8B088A" w14:textId="602BBA80" w:rsidR="009648D9" w:rsidRPr="008E0B91" w:rsidRDefault="2DFBEB80" w:rsidP="7FE7A07E">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كرسي: 10 فرنك سويسري</w:t>
      </w:r>
    </w:p>
    <w:p w14:paraId="00795612" w14:textId="48195B1C" w:rsidR="009648D9" w:rsidRPr="008E0B91" w:rsidRDefault="0020286E" w:rsidP="7FE7A07E">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كرسي بمسند للذراع في شكل طاولة مصغّرة</w:t>
      </w:r>
      <w:r w:rsidR="0089399B">
        <w:rPr>
          <w:rFonts w:ascii="Arabic Typesetting" w:hAnsi="Arabic Typesetting" w:cs="Arabic Typesetting" w:hint="cs"/>
          <w:sz w:val="32"/>
          <w:szCs w:val="32"/>
          <w:rtl/>
        </w:rPr>
        <w:t>:</w:t>
      </w:r>
      <w:r w:rsidRPr="008E0B91">
        <w:rPr>
          <w:rFonts w:ascii="Arabic Typesetting" w:hAnsi="Arabic Typesetting" w:cs="Arabic Typesetting"/>
          <w:sz w:val="32"/>
          <w:szCs w:val="32"/>
          <w:rtl/>
        </w:rPr>
        <w:t xml:space="preserve"> 12 فرنك سويسري</w:t>
      </w:r>
    </w:p>
    <w:p w14:paraId="5D9B6140" w14:textId="02D9146D" w:rsidR="009648D9" w:rsidRPr="008E0B91" w:rsidRDefault="2DFBEB80" w:rsidP="0089399B">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 xml:space="preserve">منصّة: 2 متر </w:t>
      </w:r>
      <w:r w:rsidRPr="008E0B91">
        <w:rPr>
          <w:rFonts w:ascii="Arabic Typesetting" w:hAnsi="Arabic Typesetting" w:cs="Arabic Typesetting"/>
          <w:sz w:val="32"/>
          <w:szCs w:val="32"/>
        </w:rPr>
        <w:t>x</w:t>
      </w:r>
      <w:r w:rsidRPr="008E0B91">
        <w:rPr>
          <w:rFonts w:ascii="Arabic Typesetting" w:hAnsi="Arabic Typesetting" w:cs="Arabic Typesetting"/>
          <w:sz w:val="32"/>
          <w:szCs w:val="32"/>
          <w:rtl/>
        </w:rPr>
        <w:t> </w:t>
      </w:r>
      <w:r w:rsidR="0089399B" w:rsidRPr="008E0B91">
        <w:rPr>
          <w:rFonts w:ascii="Arabic Typesetting" w:hAnsi="Arabic Typesetting" w:cs="Arabic Typesetting"/>
          <w:sz w:val="32"/>
          <w:szCs w:val="32"/>
        </w:rPr>
        <w:t>2</w:t>
      </w:r>
      <w:r w:rsidR="0089399B">
        <w:rPr>
          <w:rFonts w:ascii="Arabic Typesetting" w:hAnsi="Arabic Typesetting" w:cs="Arabic Typesetting" w:hint="cs"/>
          <w:sz w:val="32"/>
          <w:szCs w:val="32"/>
          <w:rtl/>
        </w:rPr>
        <w:t xml:space="preserve"> </w:t>
      </w:r>
      <w:r w:rsidRPr="008E0B91">
        <w:rPr>
          <w:rFonts w:ascii="Arabic Typesetting" w:hAnsi="Arabic Typesetting" w:cs="Arabic Typesetting"/>
          <w:sz w:val="32"/>
          <w:szCs w:val="32"/>
          <w:rtl/>
        </w:rPr>
        <w:t>متر: 20 فرنك سويسري</w:t>
      </w:r>
    </w:p>
    <w:p w14:paraId="444E96FF" w14:textId="32FF4392" w:rsidR="009648D9" w:rsidRPr="008E0B91" w:rsidRDefault="2DFBEB80" w:rsidP="0089399B">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t xml:space="preserve">منصّة </w:t>
      </w:r>
      <w:r w:rsidR="0089399B" w:rsidRPr="008E0B91">
        <w:rPr>
          <w:rFonts w:ascii="Arabic Typesetting" w:hAnsi="Arabic Typesetting" w:cs="Arabic Typesetting"/>
          <w:sz w:val="32"/>
          <w:szCs w:val="32"/>
          <w:rtl/>
        </w:rPr>
        <w:t xml:space="preserve">2 متر </w:t>
      </w:r>
      <w:r w:rsidR="0089399B" w:rsidRPr="008E0B91">
        <w:rPr>
          <w:rFonts w:ascii="Arabic Typesetting" w:hAnsi="Arabic Typesetting" w:cs="Arabic Typesetting"/>
          <w:sz w:val="32"/>
          <w:szCs w:val="32"/>
        </w:rPr>
        <w:t>x</w:t>
      </w:r>
      <w:r w:rsidR="0089399B" w:rsidRPr="008E0B91">
        <w:rPr>
          <w:rFonts w:ascii="Arabic Typesetting" w:hAnsi="Arabic Typesetting" w:cs="Arabic Typesetting"/>
          <w:sz w:val="32"/>
          <w:szCs w:val="32"/>
          <w:rtl/>
        </w:rPr>
        <w:t> </w:t>
      </w:r>
      <w:r w:rsidR="0089399B">
        <w:rPr>
          <w:rFonts w:ascii="Arabic Typesetting" w:hAnsi="Arabic Typesetting" w:cs="Arabic Typesetting" w:hint="cs"/>
          <w:sz w:val="32"/>
          <w:szCs w:val="32"/>
          <w:rtl/>
        </w:rPr>
        <w:t>3</w:t>
      </w:r>
      <w:r w:rsidR="0089399B">
        <w:rPr>
          <w:rFonts w:ascii="Arabic Typesetting" w:hAnsi="Arabic Typesetting" w:cs="Arabic Typesetting" w:hint="cs"/>
          <w:sz w:val="32"/>
          <w:szCs w:val="32"/>
          <w:rtl/>
        </w:rPr>
        <w:t xml:space="preserve"> </w:t>
      </w:r>
      <w:r w:rsidR="0089399B" w:rsidRPr="008E0B91">
        <w:rPr>
          <w:rFonts w:ascii="Arabic Typesetting" w:hAnsi="Arabic Typesetting" w:cs="Arabic Typesetting"/>
          <w:sz w:val="32"/>
          <w:szCs w:val="32"/>
          <w:rtl/>
        </w:rPr>
        <w:t>متر</w:t>
      </w:r>
      <w:r w:rsidRPr="008E0B91">
        <w:rPr>
          <w:rFonts w:ascii="Arabic Typesetting" w:hAnsi="Arabic Typesetting" w:cs="Arabic Typesetting"/>
          <w:sz w:val="32"/>
          <w:szCs w:val="32"/>
          <w:rtl/>
        </w:rPr>
        <w:t>: 30 فرنك سويسري</w:t>
      </w:r>
    </w:p>
    <w:p w14:paraId="5E8CB958" w14:textId="1EB502CB" w:rsidR="009648D9" w:rsidRPr="008E0B91" w:rsidRDefault="2DFBEB80" w:rsidP="7FE7A07E">
      <w:pPr>
        <w:pStyle w:val="ListParagraph"/>
        <w:numPr>
          <w:ilvl w:val="0"/>
          <w:numId w:val="4"/>
        </w:numPr>
        <w:bidi/>
        <w:spacing w:before="120" w:after="120"/>
        <w:ind w:right="-20"/>
        <w:rPr>
          <w:rFonts w:ascii="Arabic Typesetting" w:eastAsia="Noto Sans" w:hAnsi="Arabic Typesetting" w:cs="Arabic Typesetting"/>
          <w:sz w:val="32"/>
          <w:szCs w:val="32"/>
          <w:rtl/>
        </w:rPr>
      </w:pPr>
      <w:r w:rsidRPr="008E0B91">
        <w:rPr>
          <w:rFonts w:ascii="Arabic Typesetting" w:hAnsi="Arabic Typesetting" w:cs="Arabic Typesetting"/>
          <w:sz w:val="32"/>
          <w:szCs w:val="32"/>
          <w:rtl/>
        </w:rPr>
        <w:lastRenderedPageBreak/>
        <w:t>حامل لافتة مستديرة</w:t>
      </w:r>
      <w:r w:rsidR="0089399B">
        <w:rPr>
          <w:rFonts w:ascii="Arabic Typesetting" w:hAnsi="Arabic Typesetting" w:cs="Arabic Typesetting" w:hint="cs"/>
          <w:sz w:val="32"/>
          <w:szCs w:val="32"/>
          <w:rtl/>
        </w:rPr>
        <w:t>:</w:t>
      </w:r>
      <w:r w:rsidRPr="008E0B91">
        <w:rPr>
          <w:rFonts w:ascii="Arabic Typesetting" w:hAnsi="Arabic Typesetting" w:cs="Arabic Typesetting"/>
          <w:sz w:val="32"/>
          <w:szCs w:val="32"/>
          <w:rtl/>
        </w:rPr>
        <w:t xml:space="preserve"> 20 فرنك سويسري</w:t>
      </w:r>
    </w:p>
    <w:p w14:paraId="0AEC2334" w14:textId="2F7E2DA1" w:rsidR="003A74FD" w:rsidRPr="008E0B91" w:rsidRDefault="009610DE" w:rsidP="003A74FD">
      <w:pPr>
        <w:pStyle w:val="DefaultText1"/>
        <w:bidi/>
        <w:spacing w:after="120"/>
        <w:rPr>
          <w:rFonts w:ascii="Arabic Typesetting" w:hAnsi="Arabic Typesetting" w:cs="Arabic Typesetting"/>
          <w:sz w:val="32"/>
          <w:szCs w:val="32"/>
          <w:rtl/>
        </w:rPr>
      </w:pPr>
      <w:r w:rsidRPr="008E0B91">
        <w:rPr>
          <w:rFonts w:ascii="Arabic Typesetting" w:hAnsi="Arabic Typesetting" w:cs="Arabic Typesetting"/>
          <w:sz w:val="32"/>
          <w:szCs w:val="32"/>
          <w:rtl/>
        </w:rPr>
        <w:t>يجب الإشارة إلى</w:t>
      </w:r>
      <w:r w:rsidR="0089399B">
        <w:rPr>
          <w:rFonts w:ascii="Arabic Typesetting" w:hAnsi="Arabic Typesetting" w:cs="Arabic Typesetting" w:hint="cs"/>
          <w:sz w:val="32"/>
          <w:szCs w:val="32"/>
          <w:rtl/>
        </w:rPr>
        <w:t xml:space="preserve"> ضرورة إدراج</w:t>
      </w:r>
      <w:r w:rsidRPr="008E0B91">
        <w:rPr>
          <w:rFonts w:ascii="Arabic Typesetting" w:hAnsi="Arabic Typesetting" w:cs="Arabic Typesetting"/>
          <w:sz w:val="32"/>
          <w:szCs w:val="32"/>
          <w:rtl/>
        </w:rPr>
        <w:t xml:space="preserve"> أي احتياجات معينة من حيث المعدات (شاشة تلفاز، جهاز عرض، وغيرها) ضمن نموذج المقترح، وستُرسل خيارات تأجير</w:t>
      </w:r>
      <w:r w:rsidR="0089399B">
        <w:rPr>
          <w:rFonts w:ascii="Arabic Typesetting" w:hAnsi="Arabic Typesetting" w:cs="Arabic Typesetting"/>
          <w:sz w:val="32"/>
          <w:szCs w:val="32"/>
          <w:rtl/>
        </w:rPr>
        <w:t xml:space="preserve">ها وتكلفتها في الوقت المُحدّد. </w:t>
      </w:r>
      <w:r w:rsidRPr="008E0B91">
        <w:rPr>
          <w:rFonts w:ascii="Arabic Typesetting" w:hAnsi="Arabic Typesetting" w:cs="Arabic Typesetting"/>
          <w:sz w:val="32"/>
          <w:szCs w:val="32"/>
          <w:rtl/>
        </w:rPr>
        <w:t xml:space="preserve">وسيتلقى مضيفو جناح العرض الذين يرغبون في استئجار أي قطع أثاث أو معدات مدرجة ضمن القائمة أعلاه فاتورة من منظمي المؤتمر ويجب سدادها كاملة قبل انطلاق الاجتماع. </w:t>
      </w:r>
    </w:p>
    <w:p w14:paraId="28D7E9CC" w14:textId="068D97F1" w:rsidR="009648D9" w:rsidRPr="008E0B91" w:rsidRDefault="009648D9" w:rsidP="00556E12">
      <w:pPr>
        <w:spacing w:before="120" w:after="120"/>
        <w:ind w:right="-20"/>
        <w:jc w:val="both"/>
        <w:rPr>
          <w:rFonts w:ascii="Arabic Typesetting" w:eastAsia="Noto Sans" w:hAnsi="Arabic Typesetting" w:cs="Arabic Typesetting"/>
          <w:sz w:val="32"/>
          <w:szCs w:val="32"/>
        </w:rPr>
      </w:pPr>
    </w:p>
    <w:p w14:paraId="7A7AB6FA" w14:textId="0EF78D3F" w:rsidR="006B1812" w:rsidRPr="008E0B91" w:rsidRDefault="006B1812" w:rsidP="0044272F">
      <w:pPr>
        <w:pStyle w:val="Heading2"/>
        <w:bidi/>
        <w:rPr>
          <w:rFonts w:ascii="Arabic Typesetting" w:hAnsi="Arabic Typesetting" w:cs="Arabic Typesetting"/>
          <w:b/>
          <w:bCs/>
          <w:color w:val="FF0000"/>
          <w:sz w:val="32"/>
          <w:szCs w:val="32"/>
          <w:rtl/>
        </w:rPr>
      </w:pPr>
      <w:r w:rsidRPr="008E0B91">
        <w:rPr>
          <w:rFonts w:ascii="Arabic Typesetting" w:hAnsi="Arabic Typesetting" w:cs="Arabic Typesetting"/>
          <w:b/>
          <w:bCs/>
          <w:color w:val="FF0000"/>
          <w:sz w:val="32"/>
          <w:szCs w:val="32"/>
          <w:rtl/>
        </w:rPr>
        <w:t>المشاركة والاختيار</w:t>
      </w:r>
    </w:p>
    <w:p w14:paraId="5E3B30CB" w14:textId="55B463B5" w:rsidR="002A6F8F" w:rsidRPr="008E0B91" w:rsidRDefault="0098132C" w:rsidP="00565991">
      <w:pPr>
        <w:bidi/>
        <w:spacing w:after="120" w:line="240" w:lineRule="auto"/>
        <w:jc w:val="both"/>
        <w:rPr>
          <w:rFonts w:ascii="Arabic Typesetting" w:hAnsi="Arabic Typesetting" w:cs="Arabic Typesetting"/>
          <w:sz w:val="32"/>
          <w:szCs w:val="32"/>
          <w:rtl/>
        </w:rPr>
      </w:pPr>
      <w:r>
        <w:rPr>
          <w:rFonts w:ascii="Arabic Typesetting" w:hAnsi="Arabic Typesetting" w:cs="Arabic Typesetting"/>
          <w:sz w:val="32"/>
          <w:szCs w:val="32"/>
          <w:rtl/>
        </w:rPr>
        <w:t xml:space="preserve"> ست</w:t>
      </w:r>
      <w:r>
        <w:rPr>
          <w:rFonts w:ascii="Arabic Typesetting" w:hAnsi="Arabic Typesetting" w:cs="Arabic Typesetting" w:hint="cs"/>
          <w:sz w:val="32"/>
          <w:szCs w:val="32"/>
          <w:rtl/>
        </w:rPr>
        <w:t>فتح</w:t>
      </w:r>
      <w:r w:rsidR="009648D9" w:rsidRPr="008E0B91">
        <w:rPr>
          <w:rFonts w:ascii="Arabic Typesetting" w:hAnsi="Arabic Typesetting" w:cs="Arabic Typesetting"/>
          <w:sz w:val="32"/>
          <w:szCs w:val="32"/>
          <w:rtl/>
        </w:rPr>
        <w:t xml:space="preserve"> أجنحة </w:t>
      </w:r>
      <w:r>
        <w:rPr>
          <w:rFonts w:ascii="Arabic Typesetting" w:hAnsi="Arabic Typesetting" w:cs="Arabic Typesetting"/>
          <w:sz w:val="32"/>
          <w:szCs w:val="32"/>
          <w:rtl/>
        </w:rPr>
        <w:t xml:space="preserve">العرض في القرية الإنسانية </w:t>
      </w:r>
      <w:r>
        <w:rPr>
          <w:rFonts w:ascii="Arabic Typesetting" w:hAnsi="Arabic Typesetting" w:cs="Arabic Typesetting" w:hint="cs"/>
          <w:sz w:val="32"/>
          <w:szCs w:val="32"/>
          <w:rtl/>
        </w:rPr>
        <w:t>أبوابها</w:t>
      </w:r>
      <w:r w:rsidR="009648D9" w:rsidRPr="008E0B91">
        <w:rPr>
          <w:rFonts w:ascii="Arabic Typesetting" w:hAnsi="Arabic Typesetting" w:cs="Arabic Typesetting"/>
          <w:sz w:val="32"/>
          <w:szCs w:val="32"/>
          <w:rtl/>
        </w:rPr>
        <w:t xml:space="preserve"> أمام جميع ا</w:t>
      </w:r>
      <w:r>
        <w:rPr>
          <w:rFonts w:ascii="Arabic Typesetting" w:hAnsi="Arabic Typesetting" w:cs="Arabic Typesetting"/>
          <w:sz w:val="32"/>
          <w:szCs w:val="32"/>
          <w:rtl/>
        </w:rPr>
        <w:t xml:space="preserve">لمشاركين المسجّلين في المؤتمر. </w:t>
      </w:r>
      <w:r w:rsidR="009648D9" w:rsidRPr="008E0B91">
        <w:rPr>
          <w:rFonts w:ascii="Arabic Typesetting" w:hAnsi="Arabic Typesetting" w:cs="Arabic Typesetting"/>
          <w:sz w:val="32"/>
          <w:szCs w:val="32"/>
          <w:rtl/>
        </w:rPr>
        <w:t xml:space="preserve">ونشجع المشاركين على أن يقدموا مقترحات لأجنحة </w:t>
      </w:r>
      <w:r>
        <w:rPr>
          <w:rFonts w:ascii="Arabic Typesetting" w:hAnsi="Arabic Typesetting" w:cs="Arabic Typesetting" w:hint="cs"/>
          <w:sz w:val="32"/>
          <w:szCs w:val="32"/>
          <w:rtl/>
        </w:rPr>
        <w:t>عرض</w:t>
      </w:r>
      <w:r w:rsidR="009648D9" w:rsidRPr="008E0B91">
        <w:rPr>
          <w:rFonts w:ascii="Arabic Typesetting" w:hAnsi="Arabic Typesetting" w:cs="Arabic Typesetting"/>
          <w:sz w:val="32"/>
          <w:szCs w:val="32"/>
          <w:rtl/>
        </w:rPr>
        <w:t xml:space="preserve"> مشتركة</w:t>
      </w:r>
      <w:r>
        <w:rPr>
          <w:rFonts w:ascii="Arabic Typesetting" w:hAnsi="Arabic Typesetting" w:cs="Arabic Typesetting"/>
          <w:sz w:val="32"/>
          <w:szCs w:val="32"/>
          <w:rtl/>
        </w:rPr>
        <w:t xml:space="preserve"> (مع مكونات أخرى من الحركة </w:t>
      </w:r>
      <w:r w:rsidR="00565991" w:rsidRPr="00565991">
        <w:rPr>
          <w:rFonts w:ascii="Arabic Typesetting" w:hAnsi="Arabic Typesetting" w:cs="Arabic Typesetting"/>
          <w:sz w:val="32"/>
          <w:szCs w:val="32"/>
          <w:rtl/>
        </w:rPr>
        <w:t>و/أو</w:t>
      </w:r>
      <w:r w:rsidR="00565991" w:rsidRPr="00565991">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w:t>
      </w:r>
      <w:r w:rsidR="009648D9" w:rsidRPr="008E0B91">
        <w:rPr>
          <w:rFonts w:ascii="Arabic Typesetting" w:hAnsi="Arabic Typesetting" w:cs="Arabic Typesetting"/>
          <w:sz w:val="32"/>
          <w:szCs w:val="32"/>
          <w:rtl/>
        </w:rPr>
        <w:t xml:space="preserve">دول). وسينظر منظمو الاجتماعات الدستورية في المقترحات الواردة (آخر أجل: 30 أبريل) ثم يختاروا الأجنحة وفقا للمعايير المقرّرة ويعلموا المضيفين في الوقت المحدد بما إذا كان قد وقع الاختيار على جناحهم. </w:t>
      </w:r>
    </w:p>
    <w:p w14:paraId="3BE2E7A6" w14:textId="4298567E" w:rsidR="00B068B0" w:rsidRPr="008E0B91" w:rsidRDefault="004A6F16" w:rsidP="0044272F">
      <w:pPr>
        <w:pStyle w:val="Heading2"/>
        <w:bidi/>
        <w:rPr>
          <w:rFonts w:ascii="Arabic Typesetting" w:hAnsi="Arabic Typesetting" w:cs="Arabic Typesetting"/>
          <w:b/>
          <w:bCs/>
          <w:color w:val="FF0000"/>
          <w:sz w:val="32"/>
          <w:szCs w:val="32"/>
          <w:rtl/>
        </w:rPr>
      </w:pPr>
      <w:r w:rsidRPr="008E0B91">
        <w:rPr>
          <w:rFonts w:ascii="Arabic Typesetting" w:hAnsi="Arabic Typesetting" w:cs="Arabic Typesetting"/>
          <w:b/>
          <w:bCs/>
          <w:color w:val="FF0000"/>
          <w:sz w:val="32"/>
          <w:szCs w:val="32"/>
          <w:rtl/>
        </w:rPr>
        <w:t>قائمة أجنحة العرض في القرية الإنسانية:</w:t>
      </w:r>
    </w:p>
    <w:p w14:paraId="390F175A" w14:textId="66FAF3B5" w:rsidR="00F41E17" w:rsidRPr="008E0B91" w:rsidRDefault="00450186" w:rsidP="0098132C">
      <w:pPr>
        <w:pStyle w:val="DefaultText1"/>
        <w:keepNext/>
        <w:keepLines/>
        <w:bidi/>
        <w:spacing w:after="120"/>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يتعين على </w:t>
      </w:r>
      <w:r w:rsidR="0098132C">
        <w:rPr>
          <w:rFonts w:ascii="Arabic Typesetting" w:hAnsi="Arabic Typesetting" w:cs="Arabic Typesetting" w:hint="cs"/>
          <w:sz w:val="32"/>
          <w:szCs w:val="32"/>
          <w:rtl/>
        </w:rPr>
        <w:t xml:space="preserve">المضيفين </w:t>
      </w:r>
      <w:r w:rsidR="0098132C">
        <w:rPr>
          <w:rFonts w:ascii="Arabic Typesetting" w:hAnsi="Arabic Typesetting" w:cs="Arabic Typesetting"/>
          <w:sz w:val="32"/>
          <w:szCs w:val="32"/>
          <w:rtl/>
        </w:rPr>
        <w:t xml:space="preserve">أن </w:t>
      </w:r>
      <w:r w:rsidR="0098132C">
        <w:rPr>
          <w:rFonts w:ascii="Arabic Typesetting" w:hAnsi="Arabic Typesetting" w:cs="Arabic Typesetting" w:hint="cs"/>
          <w:sz w:val="32"/>
          <w:szCs w:val="32"/>
          <w:rtl/>
        </w:rPr>
        <w:t>ي</w:t>
      </w:r>
      <w:r w:rsidRPr="008E0B91">
        <w:rPr>
          <w:rFonts w:ascii="Arabic Typesetting" w:hAnsi="Arabic Typesetting" w:cs="Arabic Typesetting"/>
          <w:sz w:val="32"/>
          <w:szCs w:val="32"/>
          <w:rtl/>
        </w:rPr>
        <w:t>قدم</w:t>
      </w:r>
      <w:r w:rsidR="0098132C">
        <w:rPr>
          <w:rFonts w:ascii="Arabic Typesetting" w:hAnsi="Arabic Typesetting" w:cs="Arabic Typesetting" w:hint="cs"/>
          <w:sz w:val="32"/>
          <w:szCs w:val="32"/>
          <w:rtl/>
        </w:rPr>
        <w:t>وا</w:t>
      </w:r>
      <w:r w:rsidRPr="008E0B91">
        <w:rPr>
          <w:rFonts w:ascii="Arabic Typesetting" w:hAnsi="Arabic Typesetting" w:cs="Arabic Typesetting"/>
          <w:sz w:val="32"/>
          <w:szCs w:val="32"/>
          <w:rtl/>
        </w:rPr>
        <w:t xml:space="preserve"> وصفا موجزا لجناح العرض لعناية منظمي المؤتمر، وينبغي أن يتضمن المعلومات التالية (على النحو المطلوب في النموذج أدناه):</w:t>
      </w:r>
    </w:p>
    <w:p w14:paraId="12FFB19D" w14:textId="3F30341E" w:rsidR="00F41E17" w:rsidRPr="008E0B91" w:rsidRDefault="00450186" w:rsidP="0044272F">
      <w:pPr>
        <w:pStyle w:val="DefaultText1"/>
        <w:keepNext/>
        <w:keepLines/>
        <w:numPr>
          <w:ilvl w:val="0"/>
          <w:numId w:val="23"/>
        </w:numPr>
        <w:bidi/>
        <w:ind w:right="828"/>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 اسم (أسماء) الجهة (الجهات) المضيفة.</w:t>
      </w:r>
    </w:p>
    <w:p w14:paraId="764D864F" w14:textId="2C49B303" w:rsidR="00F41E17" w:rsidRPr="008E0B91" w:rsidRDefault="0098132C" w:rsidP="0044272F">
      <w:pPr>
        <w:pStyle w:val="DefaultText1"/>
        <w:keepNext/>
        <w:keepLines/>
        <w:numPr>
          <w:ilvl w:val="0"/>
          <w:numId w:val="23"/>
        </w:numPr>
        <w:bidi/>
        <w:ind w:right="828"/>
        <w:rPr>
          <w:rFonts w:ascii="Arabic Typesetting" w:hAnsi="Arabic Typesetting" w:cs="Arabic Typesetting"/>
          <w:sz w:val="32"/>
          <w:szCs w:val="32"/>
          <w:rtl/>
        </w:rPr>
      </w:pPr>
      <w:r>
        <w:rPr>
          <w:rFonts w:ascii="Arabic Typesetting" w:hAnsi="Arabic Typesetting" w:cs="Arabic Typesetting"/>
          <w:sz w:val="32"/>
          <w:szCs w:val="32"/>
          <w:rtl/>
        </w:rPr>
        <w:t>ملخص موجز</w:t>
      </w:r>
      <w:r w:rsidR="00450186" w:rsidRPr="008E0B91">
        <w:rPr>
          <w:rFonts w:ascii="Arabic Typesetting" w:hAnsi="Arabic Typesetting" w:cs="Arabic Typesetting"/>
          <w:sz w:val="32"/>
          <w:szCs w:val="32"/>
          <w:rtl/>
        </w:rPr>
        <w:t xml:space="preserve"> لخصائص الجناح (صفاته، الهدف منه، وما إلى ذلك)</w:t>
      </w:r>
    </w:p>
    <w:p w14:paraId="25C16797" w14:textId="5B266671" w:rsidR="009546EE" w:rsidRPr="008E0B91" w:rsidRDefault="00450186" w:rsidP="0044272F">
      <w:pPr>
        <w:pStyle w:val="DefaultText1"/>
        <w:keepNext/>
        <w:keepLines/>
        <w:numPr>
          <w:ilvl w:val="0"/>
          <w:numId w:val="23"/>
        </w:numPr>
        <w:bidi/>
        <w:ind w:right="828"/>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قائمة بالمواد والمعدات التي سيحتوي عليها جناح العرض. </w:t>
      </w:r>
    </w:p>
    <w:p w14:paraId="3B160BA1" w14:textId="2DDC83CC" w:rsidR="00F41E17" w:rsidRPr="008E0B91" w:rsidRDefault="00450186" w:rsidP="0098132C">
      <w:pPr>
        <w:pStyle w:val="DefaultText1"/>
        <w:keepNext/>
        <w:keepLines/>
        <w:numPr>
          <w:ilvl w:val="0"/>
          <w:numId w:val="23"/>
        </w:numPr>
        <w:bidi/>
        <w:spacing w:after="120"/>
        <w:ind w:left="714" w:right="828" w:hanging="357"/>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 قائمة بقطع الأثاث والمواد الإضافية المطلوبة (</w:t>
      </w:r>
      <w:r w:rsidR="0098132C">
        <w:rPr>
          <w:rFonts w:ascii="Arabic Typesetting" w:hAnsi="Arabic Typesetting" w:cs="Arabic Typesetting" w:hint="cs"/>
          <w:sz w:val="32"/>
          <w:szCs w:val="32"/>
          <w:rtl/>
        </w:rPr>
        <w:t>يتحمل المضيف تكاليفها</w:t>
      </w:r>
      <w:r w:rsidRPr="008E0B91">
        <w:rPr>
          <w:rFonts w:ascii="Arabic Typesetting" w:hAnsi="Arabic Typesetting" w:cs="Arabic Typesetting"/>
          <w:sz w:val="32"/>
          <w:szCs w:val="32"/>
          <w:rtl/>
        </w:rPr>
        <w:t xml:space="preserve">) - بما في ذلك المعدات المحددة. </w:t>
      </w:r>
    </w:p>
    <w:p w14:paraId="087BA512" w14:textId="0384EC52" w:rsidR="006B1812" w:rsidRPr="008E0B91" w:rsidRDefault="00222F8A" w:rsidP="0044272F">
      <w:pPr>
        <w:pStyle w:val="Heading2"/>
        <w:bidi/>
        <w:rPr>
          <w:rFonts w:ascii="Arabic Typesetting" w:hAnsi="Arabic Typesetting" w:cs="Arabic Typesetting"/>
          <w:b/>
          <w:bCs/>
          <w:color w:val="FF0000"/>
          <w:sz w:val="32"/>
          <w:szCs w:val="32"/>
          <w:rtl/>
        </w:rPr>
      </w:pPr>
      <w:r w:rsidRPr="008E0B91">
        <w:rPr>
          <w:rFonts w:ascii="Arabic Typesetting" w:hAnsi="Arabic Typesetting" w:cs="Arabic Typesetting"/>
          <w:b/>
          <w:bCs/>
          <w:color w:val="FF0000"/>
          <w:sz w:val="32"/>
          <w:szCs w:val="32"/>
          <w:rtl/>
        </w:rPr>
        <w:t>المواد المزمع تقديمها/عرضها</w:t>
      </w:r>
    </w:p>
    <w:p w14:paraId="53E99A22" w14:textId="13759BF8" w:rsidR="006B1812" w:rsidRPr="008E0B91" w:rsidRDefault="00C73611" w:rsidP="006B4414">
      <w:pPr>
        <w:pStyle w:val="Header"/>
        <w:bidi/>
        <w:spacing w:after="120"/>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من باب مراعاة المؤتمر للاعتبارات البيئية، نشجع الجهات التي ستستضيف أجنحة العرض على الاكتفاء بالحد الأدنى من المواد المطبوعة.  وعلى </w:t>
      </w:r>
      <w:r w:rsidR="006B4414">
        <w:rPr>
          <w:rFonts w:ascii="Arabic Typesetting" w:hAnsi="Arabic Typesetting" w:cs="Arabic Typesetting" w:hint="cs"/>
          <w:sz w:val="32"/>
          <w:szCs w:val="32"/>
          <w:rtl/>
        </w:rPr>
        <w:t xml:space="preserve">المضيفين </w:t>
      </w:r>
      <w:r w:rsidR="006B4414">
        <w:rPr>
          <w:rFonts w:ascii="Arabic Typesetting" w:hAnsi="Arabic Typesetting" w:cs="Arabic Typesetting"/>
          <w:sz w:val="32"/>
          <w:szCs w:val="32"/>
          <w:rtl/>
        </w:rPr>
        <w:t>ا</w:t>
      </w:r>
      <w:r w:rsidR="006B4414">
        <w:rPr>
          <w:rFonts w:ascii="Arabic Typesetting" w:hAnsi="Arabic Typesetting" w:cs="Arabic Typesetting" w:hint="cs"/>
          <w:sz w:val="32"/>
          <w:szCs w:val="32"/>
          <w:rtl/>
        </w:rPr>
        <w:t>لذين</w:t>
      </w:r>
      <w:r w:rsidR="006B4414">
        <w:rPr>
          <w:rFonts w:ascii="Arabic Typesetting" w:hAnsi="Arabic Typesetting" w:cs="Arabic Typesetting"/>
          <w:sz w:val="32"/>
          <w:szCs w:val="32"/>
          <w:rtl/>
        </w:rPr>
        <w:t xml:space="preserve"> </w:t>
      </w:r>
      <w:r w:rsidR="006B4414">
        <w:rPr>
          <w:rFonts w:ascii="Arabic Typesetting" w:hAnsi="Arabic Typesetting" w:cs="Arabic Typesetting" w:hint="cs"/>
          <w:sz w:val="32"/>
          <w:szCs w:val="32"/>
          <w:rtl/>
        </w:rPr>
        <w:t>يرغبون</w:t>
      </w:r>
      <w:r w:rsidRPr="008E0B91">
        <w:rPr>
          <w:rFonts w:ascii="Arabic Typesetting" w:hAnsi="Arabic Typesetting" w:cs="Arabic Typesetting"/>
          <w:sz w:val="32"/>
          <w:szCs w:val="32"/>
          <w:rtl/>
        </w:rPr>
        <w:t xml:space="preserve"> في تقديم مواد مطبوعة للمشاركين (مثل النشرات التوضيحية والملصقات </w:t>
      </w:r>
      <w:r w:rsidR="006B4414">
        <w:rPr>
          <w:rFonts w:ascii="Arabic Typesetting" w:hAnsi="Arabic Typesetting" w:cs="Arabic Typesetting"/>
          <w:sz w:val="32"/>
          <w:szCs w:val="32"/>
          <w:rtl/>
        </w:rPr>
        <w:t xml:space="preserve">والكُتيّبات والأوراق) أن </w:t>
      </w:r>
      <w:r w:rsidR="006B4414">
        <w:rPr>
          <w:rFonts w:ascii="Arabic Typesetting" w:hAnsi="Arabic Typesetting" w:cs="Arabic Typesetting" w:hint="cs"/>
          <w:sz w:val="32"/>
          <w:szCs w:val="32"/>
          <w:rtl/>
        </w:rPr>
        <w:t xml:space="preserve">يطبعوها </w:t>
      </w:r>
      <w:r w:rsidR="006B4414">
        <w:rPr>
          <w:rFonts w:ascii="Arabic Typesetting" w:hAnsi="Arabic Typesetting" w:cs="Arabic Typesetting"/>
          <w:sz w:val="32"/>
          <w:szCs w:val="32"/>
          <w:rtl/>
        </w:rPr>
        <w:t>على نفقت</w:t>
      </w:r>
      <w:r w:rsidR="006B4414">
        <w:rPr>
          <w:rFonts w:ascii="Arabic Typesetting" w:hAnsi="Arabic Typesetting" w:cs="Arabic Typesetting" w:hint="cs"/>
          <w:sz w:val="32"/>
          <w:szCs w:val="32"/>
          <w:rtl/>
        </w:rPr>
        <w:t>هم</w:t>
      </w:r>
      <w:r w:rsidRPr="008E0B91">
        <w:rPr>
          <w:rFonts w:ascii="Arabic Typesetting" w:hAnsi="Arabic Typesetting" w:cs="Arabic Typesetting"/>
          <w:sz w:val="32"/>
          <w:szCs w:val="32"/>
          <w:rtl/>
        </w:rPr>
        <w:t xml:space="preserve"> الخاصة. </w:t>
      </w:r>
    </w:p>
    <w:p w14:paraId="43CAE457" w14:textId="0462BCA1" w:rsidR="006B1812" w:rsidRPr="008E0B91" w:rsidRDefault="006B1812" w:rsidP="006B4414">
      <w:pPr>
        <w:pStyle w:val="Header"/>
        <w:bidi/>
        <w:spacing w:after="120"/>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ويجب إتاحة كل المواد المطبوعة (مثل الوثائق والإصدارات المرجعية) </w:t>
      </w:r>
      <w:r w:rsidR="006B4414">
        <w:rPr>
          <w:rFonts w:ascii="Arabic Typesetting" w:hAnsi="Arabic Typesetting" w:cs="Arabic Typesetting" w:hint="cs"/>
          <w:sz w:val="32"/>
          <w:szCs w:val="32"/>
          <w:rtl/>
        </w:rPr>
        <w:t>بما لا يقل عن لغة واحدة</w:t>
      </w:r>
      <w:r w:rsidRPr="008E0B91">
        <w:rPr>
          <w:rFonts w:ascii="Arabic Typesetting" w:hAnsi="Arabic Typesetting" w:cs="Arabic Typesetting"/>
          <w:sz w:val="32"/>
          <w:szCs w:val="32"/>
          <w:rtl/>
        </w:rPr>
        <w:t xml:space="preserve"> من لغات العمل الرسمية في المؤتمر (الإنجليزية و</w:t>
      </w:r>
      <w:r w:rsidR="006B4414">
        <w:rPr>
          <w:rFonts w:ascii="Arabic Typesetting" w:hAnsi="Arabic Typesetting" w:cs="Arabic Typesetting"/>
          <w:sz w:val="32"/>
          <w:szCs w:val="32"/>
          <w:rtl/>
        </w:rPr>
        <w:t xml:space="preserve">الفرنسية والإسبانية والعربية). </w:t>
      </w:r>
      <w:r w:rsidRPr="008E0B91">
        <w:rPr>
          <w:rFonts w:ascii="Arabic Typesetting" w:hAnsi="Arabic Typesetting" w:cs="Arabic Typesetting"/>
          <w:sz w:val="32"/>
          <w:szCs w:val="32"/>
          <w:rtl/>
        </w:rPr>
        <w:t xml:space="preserve">وتتولى الجهة المضيفة مسؤولية طباعة الوثائق وترجمتها على نفقتها الخاصة. </w:t>
      </w:r>
    </w:p>
    <w:p w14:paraId="363266B4" w14:textId="47E4C797" w:rsidR="00D27CEE" w:rsidRPr="008E0B91" w:rsidRDefault="00925421" w:rsidP="006B4414">
      <w:pPr>
        <w:pStyle w:val="Header"/>
        <w:bidi/>
        <w:spacing w:after="120"/>
        <w:jc w:val="both"/>
        <w:rPr>
          <w:rFonts w:ascii="Arabic Typesetting" w:hAnsi="Arabic Typesetting" w:cs="Arabic Typesetting"/>
          <w:sz w:val="32"/>
          <w:szCs w:val="32"/>
          <w:rtl/>
        </w:rPr>
      </w:pPr>
      <w:r w:rsidRPr="008E0B91">
        <w:rPr>
          <w:rFonts w:ascii="Arabic Typesetting" w:hAnsi="Arabic Typesetting" w:cs="Arabic Typesetting"/>
          <w:b/>
          <w:bCs/>
          <w:sz w:val="32"/>
          <w:szCs w:val="32"/>
          <w:rtl/>
        </w:rPr>
        <w:t xml:space="preserve"> **يجب أن تخضع جميع المواد المعروضة في الجناح لموافقة منظمي المؤتمر قبل تاريخ </w:t>
      </w:r>
      <w:proofErr w:type="gramStart"/>
      <w:r w:rsidRPr="008E0B91">
        <w:rPr>
          <w:rFonts w:ascii="Arabic Typesetting" w:hAnsi="Arabic Typesetting" w:cs="Arabic Typesetting"/>
          <w:b/>
          <w:bCs/>
          <w:sz w:val="32"/>
          <w:szCs w:val="32"/>
          <w:rtl/>
        </w:rPr>
        <w:t>العرض.*</w:t>
      </w:r>
      <w:proofErr w:type="gramEnd"/>
      <w:r w:rsidRPr="008E0B91">
        <w:rPr>
          <w:rFonts w:ascii="Arabic Typesetting" w:hAnsi="Arabic Typesetting" w:cs="Arabic Typesetting"/>
          <w:b/>
          <w:bCs/>
          <w:sz w:val="32"/>
          <w:szCs w:val="32"/>
          <w:rtl/>
        </w:rPr>
        <w:t>*</w:t>
      </w:r>
    </w:p>
    <w:p w14:paraId="7F51430D" w14:textId="77777777" w:rsidR="001B30EC" w:rsidRPr="008E0B91" w:rsidRDefault="001B30EC" w:rsidP="00EE381F">
      <w:pPr>
        <w:pStyle w:val="DefaultText1"/>
        <w:spacing w:after="120"/>
        <w:rPr>
          <w:rFonts w:ascii="Arabic Typesetting" w:hAnsi="Arabic Typesetting" w:cs="Arabic Typesetting"/>
          <w:sz w:val="32"/>
          <w:szCs w:val="32"/>
        </w:rPr>
      </w:pPr>
    </w:p>
    <w:p w14:paraId="096E2FB6" w14:textId="5A7BA07C" w:rsidR="00984EC8" w:rsidRPr="006B4414" w:rsidRDefault="00984EC8" w:rsidP="006B6C12">
      <w:pPr>
        <w:shd w:val="clear" w:color="auto" w:fill="1A3283"/>
        <w:bidi/>
        <w:spacing w:after="120"/>
        <w:rPr>
          <w:rFonts w:ascii="Arabic Typesetting" w:hAnsi="Arabic Typesetting" w:cs="Arabic Typesetting"/>
          <w:bCs/>
          <w:color w:val="FFFFFF" w:themeColor="background1"/>
          <w:sz w:val="32"/>
          <w:szCs w:val="32"/>
          <w:rtl/>
        </w:rPr>
      </w:pPr>
      <w:r w:rsidRPr="006B4414">
        <w:rPr>
          <w:rFonts w:ascii="Arabic Typesetting" w:hAnsi="Arabic Typesetting" w:cs="Arabic Typesetting"/>
          <w:bCs/>
          <w:color w:val="FFFFFF" w:themeColor="background1"/>
          <w:sz w:val="32"/>
          <w:szCs w:val="32"/>
          <w:rtl/>
        </w:rPr>
        <w:t xml:space="preserve"> آخر أجل لتقديم المقترحات وبيانات الاتصال: </w:t>
      </w:r>
    </w:p>
    <w:p w14:paraId="2213A092" w14:textId="278C2BA9" w:rsidR="008F76A8" w:rsidRPr="008E0B91" w:rsidRDefault="00BE6416" w:rsidP="006B4414">
      <w:pPr>
        <w:bidi/>
        <w:spacing w:before="120" w:after="120" w:line="276" w:lineRule="auto"/>
        <w:jc w:val="both"/>
        <w:rPr>
          <w:rFonts w:ascii="Arabic Typesetting" w:hAnsi="Arabic Typesetting" w:cs="Arabic Typesetting"/>
          <w:sz w:val="32"/>
          <w:szCs w:val="32"/>
          <w:rtl/>
        </w:rPr>
      </w:pPr>
      <w:r w:rsidRPr="008E0B91">
        <w:rPr>
          <w:rFonts w:ascii="Arabic Typesetting" w:hAnsi="Arabic Typesetting" w:cs="Arabic Typesetting"/>
          <w:b/>
          <w:bCs/>
          <w:sz w:val="32"/>
          <w:szCs w:val="32"/>
          <w:rtl/>
        </w:rPr>
        <w:t xml:space="preserve">حُدد آخر أجل لتقديم النماذج المكتملة بتاريخ 30 أبريل 2024. </w:t>
      </w:r>
      <w:r w:rsidRPr="008E0B91">
        <w:rPr>
          <w:rFonts w:ascii="Arabic Typesetting" w:hAnsi="Arabic Typesetting" w:cs="Arabic Typesetting"/>
          <w:sz w:val="32"/>
          <w:szCs w:val="32"/>
          <w:rtl/>
        </w:rPr>
        <w:t xml:space="preserve">ويجب إرسال كل المقترحات بالبريد الإلكتروني على العنوان التالي: </w:t>
      </w:r>
      <w:r w:rsidR="006B4414">
        <w:rPr>
          <w:rFonts w:ascii="Arabic Typesetting" w:hAnsi="Arabic Typesetting" w:cs="Arabic Typesetting" w:hint="cs"/>
          <w:sz w:val="32"/>
          <w:szCs w:val="32"/>
          <w:rtl/>
        </w:rPr>
        <w:t xml:space="preserve"> </w:t>
      </w:r>
      <w:hyperlink r:id="rId11" w:history="1">
        <w:r w:rsidRPr="008E0B91">
          <w:rPr>
            <w:rStyle w:val="Hyperlink"/>
            <w:rFonts w:ascii="Arabic Typesetting" w:hAnsi="Arabic Typesetting" w:cs="Arabic Typesetting"/>
            <w:sz w:val="32"/>
            <w:szCs w:val="32"/>
          </w:rPr>
          <w:t>conferences@rcrcconference.org</w:t>
        </w:r>
      </w:hyperlink>
      <w:r w:rsidRPr="008E0B91">
        <w:rPr>
          <w:rFonts w:ascii="Arabic Typesetting" w:hAnsi="Arabic Typesetting" w:cs="Arabic Typesetting"/>
          <w:sz w:val="32"/>
          <w:szCs w:val="32"/>
        </w:rPr>
        <w:t xml:space="preserve"> </w:t>
      </w:r>
      <w:r w:rsidR="006B4414">
        <w:rPr>
          <w:rFonts w:ascii="Arabic Typesetting" w:hAnsi="Arabic Typesetting" w:cs="Arabic Typesetting" w:hint="cs"/>
          <w:sz w:val="32"/>
          <w:szCs w:val="32"/>
          <w:rtl/>
        </w:rPr>
        <w:t xml:space="preserve">. </w:t>
      </w:r>
      <w:r w:rsidRPr="008E0B91">
        <w:rPr>
          <w:rFonts w:ascii="Arabic Typesetting" w:hAnsi="Arabic Typesetting" w:cs="Arabic Typesetting"/>
          <w:sz w:val="32"/>
          <w:szCs w:val="32"/>
          <w:rtl/>
        </w:rPr>
        <w:t>وسيُن</w:t>
      </w:r>
      <w:r w:rsidR="006B4414">
        <w:rPr>
          <w:rFonts w:ascii="Arabic Typesetting" w:hAnsi="Arabic Typesetting" w:cs="Arabic Typesetting"/>
          <w:sz w:val="32"/>
          <w:szCs w:val="32"/>
          <w:rtl/>
        </w:rPr>
        <w:t>ظر فيها في غضون الأسابيع ال</w:t>
      </w:r>
      <w:r w:rsidR="006B4414">
        <w:rPr>
          <w:rFonts w:ascii="Arabic Typesetting" w:hAnsi="Arabic Typesetting" w:cs="Arabic Typesetting" w:hint="cs"/>
          <w:sz w:val="32"/>
          <w:szCs w:val="32"/>
          <w:rtl/>
        </w:rPr>
        <w:t>لاحقة</w:t>
      </w:r>
      <w:r w:rsidRPr="008E0B91">
        <w:rPr>
          <w:rFonts w:ascii="Arabic Typesetting" w:hAnsi="Arabic Typesetting" w:cs="Arabic Typesetting"/>
          <w:sz w:val="32"/>
          <w:szCs w:val="32"/>
          <w:rtl/>
        </w:rPr>
        <w:t xml:space="preserve"> قبل إعلام الجهات المضيفة التي وقع الاختيا</w:t>
      </w:r>
      <w:r w:rsidR="006B4414">
        <w:rPr>
          <w:rFonts w:ascii="Arabic Typesetting" w:hAnsi="Arabic Typesetting" w:cs="Arabic Typesetting" w:hint="cs"/>
          <w:sz w:val="32"/>
          <w:szCs w:val="32"/>
          <w:rtl/>
        </w:rPr>
        <w:t>ر</w:t>
      </w:r>
      <w:r w:rsidRPr="008E0B91">
        <w:rPr>
          <w:rFonts w:ascii="Arabic Typesetting" w:hAnsi="Arabic Typesetting" w:cs="Arabic Typesetting"/>
          <w:sz w:val="32"/>
          <w:szCs w:val="32"/>
          <w:rtl/>
        </w:rPr>
        <w:t xml:space="preserve"> على أجنحتها ف</w:t>
      </w:r>
      <w:r w:rsidR="006B4414">
        <w:rPr>
          <w:rFonts w:ascii="Arabic Typesetting" w:hAnsi="Arabic Typesetting" w:cs="Arabic Typesetting"/>
          <w:sz w:val="32"/>
          <w:szCs w:val="32"/>
          <w:rtl/>
        </w:rPr>
        <w:t xml:space="preserve">ي الوقت المُحدّد (يونيو 2024). </w:t>
      </w:r>
      <w:r w:rsidRPr="008E0B91">
        <w:rPr>
          <w:rFonts w:ascii="Arabic Typesetting" w:hAnsi="Arabic Typesetting" w:cs="Arabic Typesetting"/>
          <w:sz w:val="32"/>
          <w:szCs w:val="32"/>
          <w:rtl/>
        </w:rPr>
        <w:t xml:space="preserve">ولجميع استفساراتكم، يرجى </w:t>
      </w:r>
      <w:r w:rsidR="006B4414">
        <w:rPr>
          <w:rFonts w:ascii="Arabic Typesetting" w:hAnsi="Arabic Typesetting" w:cs="Arabic Typesetting"/>
          <w:sz w:val="32"/>
          <w:szCs w:val="32"/>
          <w:rtl/>
        </w:rPr>
        <w:t>التواصل مع منظمي المؤتمر على</w:t>
      </w:r>
      <w:r w:rsidRPr="008E0B91">
        <w:rPr>
          <w:rFonts w:ascii="Arabic Typesetting" w:hAnsi="Arabic Typesetting" w:cs="Arabic Typesetting"/>
          <w:sz w:val="32"/>
          <w:szCs w:val="32"/>
          <w:rtl/>
        </w:rPr>
        <w:t xml:space="preserve"> العنوان الإلكتروني</w:t>
      </w:r>
      <w:r w:rsidR="006B4414">
        <w:rPr>
          <w:rFonts w:ascii="Arabic Typesetting" w:hAnsi="Arabic Typesetting" w:cs="Arabic Typesetting" w:hint="cs"/>
          <w:sz w:val="32"/>
          <w:szCs w:val="32"/>
          <w:rtl/>
        </w:rPr>
        <w:t xml:space="preserve"> ذاته</w:t>
      </w:r>
      <w:r w:rsidR="006B4414">
        <w:rPr>
          <w:rFonts w:ascii="Arabic Typesetting" w:hAnsi="Arabic Typesetting" w:cs="Arabic Typesetting"/>
          <w:sz w:val="32"/>
          <w:szCs w:val="32"/>
          <w:rtl/>
        </w:rPr>
        <w:t>. ولن تُؤخذ المقترحات ال</w:t>
      </w:r>
      <w:r w:rsidR="006B4414">
        <w:rPr>
          <w:rFonts w:ascii="Arabic Typesetting" w:hAnsi="Arabic Typesetting" w:cs="Arabic Typesetting" w:hint="cs"/>
          <w:sz w:val="32"/>
          <w:szCs w:val="32"/>
          <w:rtl/>
        </w:rPr>
        <w:t>تي أُرسلت</w:t>
      </w:r>
      <w:r w:rsidRPr="008E0B91">
        <w:rPr>
          <w:rFonts w:ascii="Arabic Typesetting" w:hAnsi="Arabic Typesetting" w:cs="Arabic Typesetting"/>
          <w:sz w:val="32"/>
          <w:szCs w:val="32"/>
          <w:rtl/>
        </w:rPr>
        <w:t xml:space="preserve"> بعد الأجل المحدد بعين الاعتبار. </w:t>
      </w:r>
    </w:p>
    <w:p w14:paraId="0CA877C5" w14:textId="75D8EB3A" w:rsidR="008F76A8" w:rsidRPr="008E0B91" w:rsidRDefault="008F76A8" w:rsidP="00FC5C1C">
      <w:pPr>
        <w:spacing w:before="240" w:line="360" w:lineRule="auto"/>
        <w:rPr>
          <w:rFonts w:ascii="Arabic Typesetting" w:hAnsi="Arabic Typesetting" w:cs="Arabic Typesetting"/>
          <w:sz w:val="32"/>
          <w:szCs w:val="32"/>
        </w:rPr>
      </w:pPr>
    </w:p>
    <w:p w14:paraId="5FC05C39" w14:textId="16BC5932" w:rsidR="008F76A8" w:rsidRPr="00DD6A37" w:rsidRDefault="009527AE" w:rsidP="00B449C8">
      <w:pPr>
        <w:bidi/>
        <w:jc w:val="center"/>
        <w:rPr>
          <w:rFonts w:ascii="Arabic Typesetting" w:eastAsia="Times New Roman" w:hAnsi="Arabic Typesetting" w:cs="Arabic Typesetting"/>
          <w:b/>
          <w:bCs/>
          <w:color w:val="1A3283"/>
          <w:spacing w:val="-10"/>
          <w:kern w:val="28"/>
          <w:sz w:val="40"/>
          <w:szCs w:val="40"/>
          <w:rtl/>
        </w:rPr>
      </w:pPr>
      <w:r w:rsidRPr="00DD6A37">
        <w:rPr>
          <w:rFonts w:ascii="Arabic Typesetting" w:hAnsi="Arabic Typesetting" w:cs="Arabic Typesetting"/>
          <w:sz w:val="40"/>
          <w:szCs w:val="40"/>
          <w:rtl/>
        </w:rPr>
        <w:br w:type="page"/>
      </w:r>
      <w:r w:rsidRPr="00DD6A37">
        <w:rPr>
          <w:rFonts w:ascii="Arabic Typesetting" w:hAnsi="Arabic Typesetting" w:cs="Arabic Typesetting"/>
          <w:b/>
          <w:bCs/>
          <w:color w:val="1A3283"/>
          <w:sz w:val="40"/>
          <w:szCs w:val="40"/>
          <w:rtl/>
        </w:rPr>
        <w:lastRenderedPageBreak/>
        <w:t xml:space="preserve"> نموذج مقترح القرية الإنسانية</w:t>
      </w:r>
    </w:p>
    <w:p w14:paraId="21BE2F80" w14:textId="77777777" w:rsidR="002A3EC8" w:rsidRPr="008E0B91" w:rsidRDefault="002A3EC8" w:rsidP="002A3EC8">
      <w:pPr>
        <w:widowControl w:val="0"/>
        <w:adjustRightInd w:val="0"/>
        <w:spacing w:after="0" w:line="240" w:lineRule="auto"/>
        <w:jc w:val="both"/>
        <w:textAlignment w:val="baseline"/>
        <w:rPr>
          <w:rFonts w:ascii="Arabic Typesetting" w:eastAsia="Times New Roman" w:hAnsi="Arabic Typesetting" w:cs="Arabic Typesetting"/>
          <w:b/>
          <w:sz w:val="32"/>
          <w:szCs w:val="32"/>
        </w:rPr>
      </w:pPr>
    </w:p>
    <w:p w14:paraId="2D51DD08" w14:textId="53D2801F" w:rsidR="002A3EC8" w:rsidRPr="008E0B91" w:rsidRDefault="00461493" w:rsidP="002A3EC8">
      <w:pPr>
        <w:widowControl w:val="0"/>
        <w:pBdr>
          <w:top w:val="single" w:sz="4" w:space="4" w:color="auto"/>
          <w:left w:val="single" w:sz="4" w:space="4" w:color="auto"/>
          <w:bottom w:val="single" w:sz="4" w:space="1" w:color="auto"/>
          <w:right w:val="single" w:sz="4" w:space="4" w:color="auto"/>
        </w:pBdr>
        <w:shd w:val="clear" w:color="auto" w:fill="E6E6E6"/>
        <w:bidi/>
        <w:adjustRightInd w:val="0"/>
        <w:spacing w:after="0" w:line="360" w:lineRule="atLeast"/>
        <w:textAlignment w:val="baseline"/>
        <w:rPr>
          <w:rFonts w:ascii="Arabic Typesetting" w:eastAsia="Times New Roman" w:hAnsi="Arabic Typesetting" w:cs="Arabic Typesetting"/>
          <w:b/>
          <w:bCs/>
          <w:sz w:val="32"/>
          <w:szCs w:val="32"/>
          <w:rtl/>
        </w:rPr>
      </w:pPr>
      <w:r w:rsidRPr="008E0B91">
        <w:rPr>
          <w:rFonts w:ascii="Arabic Typesetting" w:hAnsi="Arabic Typesetting" w:cs="Arabic Typesetting"/>
          <w:b/>
          <w:bCs/>
          <w:sz w:val="32"/>
          <w:szCs w:val="32"/>
          <w:rtl/>
        </w:rPr>
        <w:t>يرجى تحديد ما إذا كان جناح العرض مخصصا لفعالية الجمعية العامة للاتحاد الدولي لجمعيات الصليب الأحمر والهلال الأحمر (22-31 أكتوبر) أو مجلس المندوبين (27-31 أكتوبر) أو المؤتمر الدولي (28-31 أكتوبر):</w:t>
      </w:r>
    </w:p>
    <w:p w14:paraId="38994509" w14:textId="1F639F5A" w:rsidR="002A3EC8" w:rsidRPr="008E0B91" w:rsidRDefault="002A3EC8" w:rsidP="002A3EC8">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4BE4FB43" w14:textId="77777777" w:rsidR="006A2162" w:rsidRPr="008E0B91" w:rsidRDefault="006A2162" w:rsidP="002A3EC8">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6AFA4EE5" w14:textId="77777777" w:rsidR="002A3EC8" w:rsidRPr="008E0B91" w:rsidRDefault="002A3EC8" w:rsidP="002A3EC8">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6952E4E6" w14:textId="4D8A144E" w:rsidR="00461493" w:rsidRPr="008E0B91" w:rsidRDefault="66C0EAE2" w:rsidP="002A3EC8">
      <w:pPr>
        <w:widowControl w:val="0"/>
        <w:bidi/>
        <w:adjustRightInd w:val="0"/>
        <w:spacing w:after="0" w:line="360" w:lineRule="atLeast"/>
        <w:jc w:val="both"/>
        <w:textAlignment w:val="baseline"/>
        <w:rPr>
          <w:rFonts w:ascii="Arabic Typesetting" w:eastAsia="Times New Roman" w:hAnsi="Arabic Typesetting" w:cs="Arabic Typesetting"/>
          <w:sz w:val="32"/>
          <w:szCs w:val="32"/>
          <w:rtl/>
        </w:rPr>
      </w:pPr>
      <w:r w:rsidRPr="008E0B91">
        <w:rPr>
          <w:rFonts w:ascii="Arabic Typesetting" w:hAnsi="Arabic Typesetting" w:cs="Arabic Typesetting"/>
          <w:sz w:val="32"/>
          <w:szCs w:val="32"/>
          <w:rtl/>
        </w:rPr>
        <w:t>يُرجى الانتباه إلى ما يلي:</w:t>
      </w:r>
    </w:p>
    <w:p w14:paraId="24D6FEB4" w14:textId="32890446" w:rsidR="6316695C" w:rsidRPr="008E0B91" w:rsidRDefault="6316695C" w:rsidP="00DD6A37">
      <w:pPr>
        <w:pStyle w:val="ListParagraph"/>
        <w:widowControl w:val="0"/>
        <w:numPr>
          <w:ilvl w:val="0"/>
          <w:numId w:val="24"/>
        </w:numPr>
        <w:bidi/>
        <w:spacing w:after="0" w:line="360" w:lineRule="atLeast"/>
        <w:jc w:val="both"/>
        <w:rPr>
          <w:rFonts w:ascii="Arabic Typesetting" w:hAnsi="Arabic Typesetting" w:cs="Arabic Typesetting"/>
          <w:sz w:val="32"/>
          <w:szCs w:val="32"/>
          <w:rtl/>
        </w:rPr>
      </w:pPr>
      <w:r w:rsidRPr="008E0B91">
        <w:rPr>
          <w:rFonts w:ascii="Arabic Typesetting" w:hAnsi="Arabic Typesetting" w:cs="Arabic Typesetting"/>
          <w:sz w:val="32"/>
          <w:szCs w:val="32"/>
          <w:rtl/>
        </w:rPr>
        <w:t xml:space="preserve">سيُنصّب عدد ثابت من أجنحة العرض </w:t>
      </w:r>
      <w:r w:rsidR="00DD6A37">
        <w:rPr>
          <w:rFonts w:ascii="Arabic Typesetting" w:hAnsi="Arabic Typesetting" w:cs="Arabic Typesetting" w:hint="cs"/>
          <w:sz w:val="32"/>
          <w:szCs w:val="32"/>
          <w:rtl/>
        </w:rPr>
        <w:t xml:space="preserve">خلال </w:t>
      </w:r>
      <w:r w:rsidRPr="008E0B91">
        <w:rPr>
          <w:rFonts w:ascii="Arabic Typesetting" w:hAnsi="Arabic Typesetting" w:cs="Arabic Typesetting"/>
          <w:sz w:val="32"/>
          <w:szCs w:val="32"/>
          <w:rtl/>
        </w:rPr>
        <w:t xml:space="preserve">كل اجتماع من الاجتماعات الدستورية (الجمعية العامة للاتحاد الدولي ومجلس المندوبين والمؤتمر الدولي) لضمان توزيعها توزيعا عادلا. </w:t>
      </w:r>
    </w:p>
    <w:p w14:paraId="4B508875" w14:textId="7D4F49C6" w:rsidR="58B4B56B" w:rsidRPr="008E0B91" w:rsidRDefault="58B4B56B" w:rsidP="4278BBA4">
      <w:pPr>
        <w:pStyle w:val="ListParagraph"/>
        <w:widowControl w:val="0"/>
        <w:numPr>
          <w:ilvl w:val="0"/>
          <w:numId w:val="24"/>
        </w:numPr>
        <w:bidi/>
        <w:spacing w:after="0" w:line="360" w:lineRule="atLeast"/>
        <w:jc w:val="both"/>
        <w:rPr>
          <w:rFonts w:ascii="Arabic Typesetting" w:hAnsi="Arabic Typesetting" w:cs="Arabic Typesetting"/>
          <w:sz w:val="32"/>
          <w:szCs w:val="32"/>
          <w:rtl/>
        </w:rPr>
      </w:pPr>
      <w:r w:rsidRPr="008E0B91">
        <w:rPr>
          <w:rFonts w:ascii="Arabic Typesetting" w:hAnsi="Arabic Typesetting" w:cs="Arabic Typesetting"/>
          <w:sz w:val="32"/>
          <w:szCs w:val="32"/>
          <w:rtl/>
        </w:rPr>
        <w:t>لن تُزال أجنحة العرض أو تُستبدل (ستبقى في مكانها إلى أن تنتهي الاجتماعات) وعلى الجهات المضيفة أن تحافظ على جناح عرضها في حالة جيدة طوال فترة الاجتماعات.</w:t>
      </w:r>
    </w:p>
    <w:p w14:paraId="3A61E486" w14:textId="13FA78AE" w:rsidR="6316695C" w:rsidRPr="008E0B91" w:rsidRDefault="003F3404" w:rsidP="4278BBA4">
      <w:pPr>
        <w:pStyle w:val="ListParagraph"/>
        <w:widowControl w:val="0"/>
        <w:numPr>
          <w:ilvl w:val="0"/>
          <w:numId w:val="24"/>
        </w:numPr>
        <w:bidi/>
        <w:spacing w:after="0" w:line="360" w:lineRule="atLeast"/>
        <w:jc w:val="both"/>
        <w:rPr>
          <w:rFonts w:ascii="Arabic Typesetting" w:hAnsi="Arabic Typesetting" w:cs="Arabic Typesetting"/>
          <w:sz w:val="32"/>
          <w:szCs w:val="32"/>
          <w:rtl/>
        </w:rPr>
      </w:pPr>
      <w:r w:rsidRPr="008E0B91">
        <w:rPr>
          <w:rFonts w:ascii="Arabic Typesetting" w:hAnsi="Arabic Typesetting" w:cs="Arabic Typesetting"/>
          <w:sz w:val="32"/>
          <w:szCs w:val="32"/>
          <w:rtl/>
        </w:rPr>
        <w:t>وستبلغ قدرة استيعاب أجنحة العرض حدها الأقصى خلال المؤتمر الدولي (28-31 أكتوبر).</w:t>
      </w:r>
    </w:p>
    <w:p w14:paraId="214CFE22" w14:textId="77777777" w:rsidR="002A3EC8" w:rsidRPr="008E0B91" w:rsidRDefault="002A3EC8" w:rsidP="00F85929">
      <w:pPr>
        <w:widowControl w:val="0"/>
        <w:adjustRightInd w:val="0"/>
        <w:spacing w:after="0" w:line="240" w:lineRule="auto"/>
        <w:jc w:val="both"/>
        <w:textAlignment w:val="baseline"/>
        <w:rPr>
          <w:rFonts w:ascii="Arabic Typesetting" w:eastAsia="Times New Roman" w:hAnsi="Arabic Typesetting" w:cs="Arabic Typesetting"/>
          <w:b/>
          <w:sz w:val="32"/>
          <w:szCs w:val="32"/>
        </w:rPr>
      </w:pPr>
    </w:p>
    <w:p w14:paraId="448215F0" w14:textId="60064F8B" w:rsidR="008F76A8" w:rsidRPr="008E0B91" w:rsidRDefault="00FC5C1C" w:rsidP="004B2DF4">
      <w:pPr>
        <w:widowControl w:val="0"/>
        <w:pBdr>
          <w:top w:val="single" w:sz="4" w:space="4" w:color="auto"/>
          <w:left w:val="single" w:sz="4" w:space="4" w:color="auto"/>
          <w:bottom w:val="single" w:sz="4" w:space="1" w:color="auto"/>
          <w:right w:val="single" w:sz="4" w:space="4" w:color="auto"/>
        </w:pBdr>
        <w:shd w:val="clear" w:color="auto" w:fill="E6E6E6"/>
        <w:bidi/>
        <w:adjustRightInd w:val="0"/>
        <w:spacing w:after="0" w:line="360" w:lineRule="atLeast"/>
        <w:textAlignment w:val="baseline"/>
        <w:rPr>
          <w:rFonts w:ascii="Arabic Typesetting" w:eastAsia="Times New Roman" w:hAnsi="Arabic Typesetting" w:cs="Arabic Typesetting"/>
          <w:b/>
          <w:bCs/>
          <w:sz w:val="32"/>
          <w:szCs w:val="32"/>
          <w:rtl/>
        </w:rPr>
      </w:pPr>
      <w:r w:rsidRPr="008E0B91">
        <w:rPr>
          <w:rFonts w:ascii="Arabic Typesetting" w:hAnsi="Arabic Typesetting" w:cs="Arabic Typesetting"/>
          <w:b/>
          <w:bCs/>
          <w:sz w:val="32"/>
          <w:szCs w:val="32"/>
          <w:rtl/>
        </w:rPr>
        <w:t xml:space="preserve">الاسم أو العنوان المقترح لجناح العرض:  </w:t>
      </w:r>
      <w:r w:rsidRPr="008E0B91">
        <w:rPr>
          <w:rFonts w:ascii="Arabic Typesetting" w:hAnsi="Arabic Typesetting" w:cs="Arabic Typesetting"/>
          <w:b/>
          <w:bCs/>
          <w:sz w:val="32"/>
          <w:szCs w:val="32"/>
          <w:rtl/>
        </w:rPr>
        <w:tab/>
      </w:r>
    </w:p>
    <w:p w14:paraId="297C7A94" w14:textId="2A8822B1" w:rsidR="00FC5C1C" w:rsidRPr="008E0B91" w:rsidRDefault="00FC5C1C"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43A7A29D" w14:textId="77777777" w:rsidR="006A2162" w:rsidRPr="008E0B91" w:rsidRDefault="006A2162"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4D907A6B" w14:textId="77777777" w:rsidR="008F76A8" w:rsidRPr="008E0B91" w:rsidRDefault="008F76A8"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3AB539BB" w14:textId="77777777" w:rsidR="008F76A8" w:rsidRPr="008E0B91" w:rsidRDefault="008F76A8" w:rsidP="0055334F">
      <w:pPr>
        <w:widowControl w:val="0"/>
        <w:adjustRightInd w:val="0"/>
        <w:spacing w:after="0" w:line="360" w:lineRule="atLeast"/>
        <w:jc w:val="both"/>
        <w:textAlignment w:val="baseline"/>
        <w:rPr>
          <w:rFonts w:ascii="Arabic Typesetting" w:eastAsia="Times New Roman" w:hAnsi="Arabic Typesetting" w:cs="Arabic Typesetting"/>
          <w:b/>
          <w:bCs/>
          <w:sz w:val="32"/>
          <w:szCs w:val="32"/>
        </w:rPr>
      </w:pPr>
    </w:p>
    <w:p w14:paraId="53A4AADC" w14:textId="2ABB0327" w:rsidR="009455AB" w:rsidRPr="008E0B91" w:rsidRDefault="009455AB" w:rsidP="00DD6A37">
      <w:pPr>
        <w:keepNext/>
        <w:keepLines/>
        <w:widowControl w:val="0"/>
        <w:numPr>
          <w:ilvl w:val="0"/>
          <w:numId w:val="12"/>
        </w:numPr>
        <w:tabs>
          <w:tab w:val="clear" w:pos="1080"/>
          <w:tab w:val="num" w:pos="567"/>
        </w:tabs>
        <w:bidi/>
        <w:adjustRightInd w:val="0"/>
        <w:spacing w:after="120" w:line="240" w:lineRule="auto"/>
        <w:ind w:left="567" w:hanging="567"/>
        <w:jc w:val="both"/>
        <w:textAlignment w:val="baseline"/>
        <w:rPr>
          <w:rFonts w:ascii="Arabic Typesetting" w:eastAsia="Times New Roman" w:hAnsi="Arabic Typesetting" w:cs="Arabic Typesetting"/>
          <w:b/>
          <w:bCs/>
          <w:sz w:val="32"/>
          <w:szCs w:val="32"/>
          <w:rtl/>
        </w:rPr>
      </w:pPr>
      <w:r w:rsidRPr="008E0B91">
        <w:rPr>
          <w:rFonts w:ascii="Arabic Typesetting" w:hAnsi="Arabic Typesetting" w:cs="Arabic Typesetting"/>
          <w:b/>
          <w:bCs/>
          <w:sz w:val="32"/>
          <w:szCs w:val="32"/>
          <w:rtl/>
        </w:rPr>
        <w:t xml:space="preserve">ممثل مكون الحركة </w:t>
      </w:r>
      <w:r w:rsidR="00DD6A37">
        <w:rPr>
          <w:rFonts w:ascii="Arabic Typesetting" w:hAnsi="Arabic Typesetting" w:cs="Arabic Typesetting" w:hint="cs"/>
          <w:b/>
          <w:bCs/>
          <w:sz w:val="32"/>
          <w:szCs w:val="32"/>
          <w:rtl/>
        </w:rPr>
        <w:t>و/أو</w:t>
      </w:r>
      <w:r w:rsidRPr="008E0B91">
        <w:rPr>
          <w:rFonts w:ascii="Arabic Typesetting" w:hAnsi="Arabic Typesetting" w:cs="Arabic Typesetting"/>
          <w:b/>
          <w:bCs/>
          <w:sz w:val="32"/>
          <w:szCs w:val="32"/>
          <w:rtl/>
        </w:rPr>
        <w:t xml:space="preserve"> الدولة </w:t>
      </w:r>
    </w:p>
    <w:p w14:paraId="6F3B9E66" w14:textId="6D69D955" w:rsidR="009455AB" w:rsidRPr="008E0B91" w:rsidRDefault="009455AB" w:rsidP="00954361">
      <w:pPr>
        <w:keepNext/>
        <w:tabs>
          <w:tab w:val="num" w:pos="567"/>
        </w:tabs>
        <w:bidi/>
        <w:spacing w:after="0" w:line="240" w:lineRule="auto"/>
        <w:jc w:val="both"/>
        <w:rPr>
          <w:rFonts w:ascii="Arabic Typesetting" w:eastAsia="Times New Roman" w:hAnsi="Arabic Typesetting" w:cs="Arabic Typesetting"/>
          <w:bCs/>
          <w:sz w:val="32"/>
          <w:szCs w:val="32"/>
          <w:rtl/>
        </w:rPr>
      </w:pPr>
      <w:r w:rsidRPr="008E0B91">
        <w:rPr>
          <w:rFonts w:ascii="Arabic Typesetting" w:hAnsi="Arabic Typesetting" w:cs="Arabic Typesetting"/>
          <w:bCs/>
          <w:sz w:val="32"/>
          <w:szCs w:val="32"/>
          <w:rtl/>
        </w:rPr>
        <w:t xml:space="preserve">يرجى ذكر المنظمة وأسماء الأشخاص المعنيين ووظيفتهم (إن كانت معلومة؛ غير إلزامي في هذه المرحلة) والمكونات الأخرى من الحركة و/أو الدول و/أو المراقبين إن كان الجناح مشتركا: </w:t>
      </w:r>
    </w:p>
    <w:tbl>
      <w:tblPr>
        <w:tblStyle w:val="TableGrid"/>
        <w:bidiVisual/>
        <w:tblW w:w="0" w:type="auto"/>
        <w:tblLook w:val="04A0" w:firstRow="1" w:lastRow="0" w:firstColumn="1" w:lastColumn="0" w:noHBand="0" w:noVBand="1"/>
      </w:tblPr>
      <w:tblGrid>
        <w:gridCol w:w="9060"/>
      </w:tblGrid>
      <w:tr w:rsidR="009455AB" w:rsidRPr="008E0B91" w14:paraId="603E4474" w14:textId="77777777" w:rsidTr="00DD7FCB">
        <w:tc>
          <w:tcPr>
            <w:tcW w:w="9060" w:type="dxa"/>
            <w:tcBorders>
              <w:top w:val="nil"/>
              <w:left w:val="nil"/>
              <w:bottom w:val="nil"/>
              <w:right w:val="nil"/>
            </w:tcBorders>
          </w:tcPr>
          <w:p w14:paraId="5D389F25" w14:textId="77777777" w:rsidR="009455AB" w:rsidRPr="008E0B91" w:rsidRDefault="009455AB" w:rsidP="00DD7FCB">
            <w:pPr>
              <w:tabs>
                <w:tab w:val="num" w:pos="567"/>
              </w:tabs>
              <w:spacing w:line="360" w:lineRule="atLeast"/>
              <w:rPr>
                <w:rFonts w:ascii="Arabic Typesetting" w:hAnsi="Arabic Typesetting" w:cs="Arabic Typesetting"/>
                <w:bCs/>
                <w:sz w:val="32"/>
                <w:szCs w:val="32"/>
              </w:rPr>
            </w:pPr>
          </w:p>
        </w:tc>
      </w:tr>
      <w:tr w:rsidR="009455AB" w:rsidRPr="008E0B91" w14:paraId="3782DC4C" w14:textId="77777777" w:rsidTr="00DD7FCB">
        <w:tc>
          <w:tcPr>
            <w:tcW w:w="9060" w:type="dxa"/>
            <w:tcBorders>
              <w:top w:val="nil"/>
              <w:left w:val="nil"/>
              <w:right w:val="nil"/>
            </w:tcBorders>
          </w:tcPr>
          <w:p w14:paraId="4FD4F333" w14:textId="0AEDDA85" w:rsidR="009455AB" w:rsidRPr="008E0B91" w:rsidRDefault="009455AB" w:rsidP="00DD7FCB">
            <w:pPr>
              <w:tabs>
                <w:tab w:val="num" w:pos="567"/>
              </w:tabs>
              <w:spacing w:line="360" w:lineRule="atLeast"/>
              <w:rPr>
                <w:rFonts w:ascii="Arabic Typesetting" w:hAnsi="Arabic Typesetting" w:cs="Arabic Typesetting"/>
                <w:bCs/>
                <w:sz w:val="32"/>
                <w:szCs w:val="32"/>
              </w:rPr>
            </w:pPr>
          </w:p>
        </w:tc>
      </w:tr>
      <w:tr w:rsidR="009455AB" w:rsidRPr="008E0B91" w14:paraId="5E847C38" w14:textId="77777777" w:rsidTr="00DD7FCB">
        <w:tc>
          <w:tcPr>
            <w:tcW w:w="9060" w:type="dxa"/>
            <w:tcBorders>
              <w:left w:val="nil"/>
              <w:right w:val="nil"/>
            </w:tcBorders>
          </w:tcPr>
          <w:p w14:paraId="324A113F" w14:textId="77777777" w:rsidR="009455AB" w:rsidRPr="008E0B91" w:rsidRDefault="009455AB" w:rsidP="00DD7FCB">
            <w:pPr>
              <w:tabs>
                <w:tab w:val="num" w:pos="567"/>
              </w:tabs>
              <w:spacing w:line="360" w:lineRule="atLeast"/>
              <w:rPr>
                <w:rFonts w:ascii="Arabic Typesetting" w:hAnsi="Arabic Typesetting" w:cs="Arabic Typesetting"/>
                <w:bCs/>
                <w:sz w:val="32"/>
                <w:szCs w:val="32"/>
              </w:rPr>
            </w:pPr>
          </w:p>
        </w:tc>
      </w:tr>
      <w:tr w:rsidR="009455AB" w:rsidRPr="008E0B91" w14:paraId="2681B15B" w14:textId="77777777" w:rsidTr="00DD7FCB">
        <w:tc>
          <w:tcPr>
            <w:tcW w:w="9060" w:type="dxa"/>
            <w:tcBorders>
              <w:left w:val="nil"/>
              <w:right w:val="nil"/>
            </w:tcBorders>
          </w:tcPr>
          <w:p w14:paraId="1B9E647C" w14:textId="77777777" w:rsidR="009455AB" w:rsidRPr="008E0B91" w:rsidRDefault="009455AB" w:rsidP="00DD7FCB">
            <w:pPr>
              <w:tabs>
                <w:tab w:val="num" w:pos="567"/>
              </w:tabs>
              <w:spacing w:line="360" w:lineRule="atLeast"/>
              <w:rPr>
                <w:rFonts w:ascii="Arabic Typesetting" w:hAnsi="Arabic Typesetting" w:cs="Arabic Typesetting"/>
                <w:bCs/>
                <w:sz w:val="32"/>
                <w:szCs w:val="32"/>
              </w:rPr>
            </w:pPr>
          </w:p>
        </w:tc>
      </w:tr>
      <w:tr w:rsidR="009455AB" w:rsidRPr="008E0B91" w14:paraId="68985DB0" w14:textId="77777777" w:rsidTr="00DD7FCB">
        <w:tc>
          <w:tcPr>
            <w:tcW w:w="9060" w:type="dxa"/>
            <w:tcBorders>
              <w:left w:val="nil"/>
              <w:right w:val="nil"/>
            </w:tcBorders>
          </w:tcPr>
          <w:p w14:paraId="587DAE66" w14:textId="77777777" w:rsidR="009455AB" w:rsidRPr="008E0B91" w:rsidRDefault="009455AB" w:rsidP="00DD7FCB">
            <w:pPr>
              <w:tabs>
                <w:tab w:val="num" w:pos="567"/>
              </w:tabs>
              <w:spacing w:line="360" w:lineRule="atLeast"/>
              <w:rPr>
                <w:rFonts w:ascii="Arabic Typesetting" w:hAnsi="Arabic Typesetting" w:cs="Arabic Typesetting"/>
                <w:bCs/>
                <w:sz w:val="32"/>
                <w:szCs w:val="32"/>
              </w:rPr>
            </w:pPr>
          </w:p>
        </w:tc>
      </w:tr>
      <w:tr w:rsidR="009455AB" w:rsidRPr="008E0B91" w14:paraId="4C88E2AD" w14:textId="77777777" w:rsidTr="00DD7FCB">
        <w:tc>
          <w:tcPr>
            <w:tcW w:w="9060" w:type="dxa"/>
            <w:tcBorders>
              <w:left w:val="nil"/>
              <w:right w:val="nil"/>
            </w:tcBorders>
          </w:tcPr>
          <w:p w14:paraId="384F1296" w14:textId="77777777" w:rsidR="009455AB" w:rsidRPr="008E0B91" w:rsidRDefault="009455AB" w:rsidP="00DD7FCB">
            <w:pPr>
              <w:tabs>
                <w:tab w:val="num" w:pos="567"/>
              </w:tabs>
              <w:spacing w:line="360" w:lineRule="atLeast"/>
              <w:rPr>
                <w:rFonts w:ascii="Arabic Typesetting" w:hAnsi="Arabic Typesetting" w:cs="Arabic Typesetting"/>
                <w:bCs/>
                <w:sz w:val="32"/>
                <w:szCs w:val="32"/>
              </w:rPr>
            </w:pPr>
          </w:p>
        </w:tc>
      </w:tr>
    </w:tbl>
    <w:p w14:paraId="61433822" w14:textId="77777777" w:rsidR="009455AB" w:rsidRPr="008E0B91" w:rsidRDefault="009455AB" w:rsidP="009455AB">
      <w:pPr>
        <w:widowControl w:val="0"/>
        <w:adjustRightInd w:val="0"/>
        <w:spacing w:after="120" w:line="240" w:lineRule="auto"/>
        <w:jc w:val="both"/>
        <w:textAlignment w:val="baseline"/>
        <w:rPr>
          <w:rFonts w:ascii="Arabic Typesetting" w:eastAsia="Times New Roman" w:hAnsi="Arabic Typesetting" w:cs="Arabic Typesetting"/>
          <w:sz w:val="32"/>
          <w:szCs w:val="32"/>
        </w:rPr>
      </w:pPr>
    </w:p>
    <w:p w14:paraId="55749320" w14:textId="4550EB9E" w:rsidR="008F76A8" w:rsidRPr="00565991" w:rsidRDefault="008F76A8" w:rsidP="00565991">
      <w:pPr>
        <w:pStyle w:val="ListParagraph"/>
        <w:widowControl w:val="0"/>
        <w:numPr>
          <w:ilvl w:val="0"/>
          <w:numId w:val="26"/>
        </w:numPr>
        <w:bidi/>
        <w:adjustRightInd w:val="0"/>
        <w:spacing w:after="120" w:line="240" w:lineRule="auto"/>
        <w:jc w:val="both"/>
        <w:textAlignment w:val="baseline"/>
        <w:rPr>
          <w:rFonts w:ascii="Arabic Typesetting" w:eastAsia="Times New Roman" w:hAnsi="Arabic Typesetting" w:cs="Arabic Typesetting"/>
          <w:sz w:val="32"/>
          <w:szCs w:val="32"/>
          <w:rtl/>
        </w:rPr>
      </w:pPr>
      <w:r w:rsidRPr="00565991">
        <w:rPr>
          <w:rFonts w:ascii="Arabic Typesetting" w:hAnsi="Arabic Typesetting" w:cs="Arabic Typesetting"/>
          <w:b/>
          <w:bCs/>
          <w:sz w:val="32"/>
          <w:szCs w:val="32"/>
          <w:rtl/>
        </w:rPr>
        <w:t>المُضيف (المُضيفون)</w:t>
      </w:r>
    </w:p>
    <w:tbl>
      <w:tblPr>
        <w:tblStyle w:val="TableContemporary"/>
        <w:bidiVisual/>
        <w:tblW w:w="911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707"/>
      </w:tblGrid>
      <w:tr w:rsidR="008F76A8" w:rsidRPr="008E0B91" w14:paraId="464DCC19" w14:textId="77777777" w:rsidTr="00A124C7">
        <w:trPr>
          <w:cnfStyle w:val="100000000000" w:firstRow="1" w:lastRow="0" w:firstColumn="0" w:lastColumn="0" w:oddVBand="0" w:evenVBand="0" w:oddHBand="0" w:evenHBand="0" w:firstRowFirstColumn="0" w:firstRowLastColumn="0" w:lastRowFirstColumn="0" w:lastRowLastColumn="0"/>
          <w:trHeight w:val="278"/>
        </w:trPr>
        <w:tc>
          <w:tcPr>
            <w:tcW w:w="2410" w:type="dxa"/>
            <w:vMerge w:val="restart"/>
          </w:tcPr>
          <w:p w14:paraId="743D0472" w14:textId="77777777" w:rsidR="008F76A8" w:rsidRPr="008E0B91" w:rsidRDefault="008F76A8" w:rsidP="0055334F">
            <w:pPr>
              <w:tabs>
                <w:tab w:val="num" w:pos="567"/>
              </w:tabs>
              <w:bidi/>
              <w:rPr>
                <w:rFonts w:ascii="Arabic Typesetting" w:hAnsi="Arabic Typesetting" w:cs="Arabic Typesetting"/>
                <w:sz w:val="32"/>
                <w:szCs w:val="32"/>
                <w:rtl/>
              </w:rPr>
            </w:pPr>
            <w:bookmarkStart w:id="2" w:name="_Hlk9859417"/>
            <w:r w:rsidRPr="008E0B91">
              <w:rPr>
                <w:rFonts w:ascii="Arabic Typesetting" w:hAnsi="Arabic Typesetting" w:cs="Arabic Typesetting"/>
                <w:sz w:val="32"/>
                <w:szCs w:val="32"/>
                <w:rtl/>
              </w:rPr>
              <w:t>المُضيف 1</w:t>
            </w:r>
          </w:p>
          <w:p w14:paraId="63E070BD" w14:textId="77777777" w:rsidR="008F76A8" w:rsidRPr="008E0B91" w:rsidRDefault="008F76A8" w:rsidP="0055334F">
            <w:pPr>
              <w:tabs>
                <w:tab w:val="num" w:pos="567"/>
              </w:tabs>
              <w:rPr>
                <w:rFonts w:ascii="Arabic Typesetting" w:hAnsi="Arabic Typesetting" w:cs="Arabic Typesetting"/>
                <w:sz w:val="32"/>
                <w:szCs w:val="32"/>
              </w:rPr>
            </w:pPr>
          </w:p>
        </w:tc>
        <w:tc>
          <w:tcPr>
            <w:tcW w:w="6707" w:type="dxa"/>
          </w:tcPr>
          <w:p w14:paraId="3451EF15" w14:textId="77777777" w:rsidR="008F76A8" w:rsidRPr="008E0B91" w:rsidRDefault="008F76A8" w:rsidP="00BA750E">
            <w:pPr>
              <w:tabs>
                <w:tab w:val="num" w:pos="567"/>
              </w:tabs>
              <w:bidi/>
              <w:jc w:val="left"/>
              <w:rPr>
                <w:rFonts w:ascii="Arabic Typesetting" w:hAnsi="Arabic Typesetting" w:cs="Arabic Typesetting"/>
                <w:b w:val="0"/>
                <w:sz w:val="32"/>
                <w:szCs w:val="32"/>
                <w:rtl/>
              </w:rPr>
            </w:pPr>
            <w:r w:rsidRPr="008E0B91">
              <w:rPr>
                <w:rFonts w:ascii="Arabic Typesetting" w:hAnsi="Arabic Typesetting" w:cs="Arabic Typesetting"/>
                <w:b w:val="0"/>
                <w:bCs w:val="0"/>
                <w:sz w:val="32"/>
                <w:szCs w:val="32"/>
                <w:rtl/>
              </w:rPr>
              <w:t>الاسم:</w:t>
            </w:r>
          </w:p>
        </w:tc>
      </w:tr>
      <w:tr w:rsidR="008F76A8" w:rsidRPr="008E0B91" w14:paraId="02B176B6"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319BC242" w14:textId="77777777" w:rsidR="008F76A8" w:rsidRPr="008E0B91" w:rsidDel="0055334F" w:rsidRDefault="008F76A8" w:rsidP="0055334F">
            <w:pPr>
              <w:tabs>
                <w:tab w:val="num" w:pos="567"/>
              </w:tabs>
              <w:rPr>
                <w:rFonts w:ascii="Arabic Typesetting" w:hAnsi="Arabic Typesetting" w:cs="Arabic Typesetting"/>
                <w:sz w:val="32"/>
                <w:szCs w:val="32"/>
              </w:rPr>
            </w:pPr>
          </w:p>
        </w:tc>
        <w:tc>
          <w:tcPr>
            <w:tcW w:w="6707" w:type="dxa"/>
            <w:shd w:val="pct20" w:color="000000" w:fill="FFFFFF"/>
          </w:tcPr>
          <w:p w14:paraId="3F783C63" w14:textId="2E11AFEC" w:rsidR="008F76A8" w:rsidRPr="00DD6A37" w:rsidDel="00A1197B" w:rsidRDefault="008F76A8" w:rsidP="0055334F">
            <w:pPr>
              <w:tabs>
                <w:tab w:val="num" w:pos="567"/>
              </w:tabs>
              <w:bidi/>
              <w:rPr>
                <w:rFonts w:ascii="Arabic Typesetting" w:hAnsi="Arabic Typesetting" w:cs="Arabic Typesetting"/>
                <w:b/>
                <w:sz w:val="32"/>
                <w:szCs w:val="32"/>
                <w:rtl/>
              </w:rPr>
            </w:pPr>
            <w:r w:rsidRPr="00DD6A37">
              <w:rPr>
                <w:rFonts w:ascii="Arabic Typesetting" w:hAnsi="Arabic Typesetting" w:cs="Arabic Typesetting"/>
                <w:b/>
                <w:sz w:val="32"/>
                <w:szCs w:val="32"/>
                <w:rtl/>
              </w:rPr>
              <w:t>الوظيفة:</w:t>
            </w:r>
          </w:p>
        </w:tc>
      </w:tr>
      <w:tr w:rsidR="008F76A8" w:rsidRPr="008E0B91" w14:paraId="5EE25FD6"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6D23E84D" w14:textId="77777777" w:rsidR="008F76A8" w:rsidRPr="008E0B91" w:rsidDel="0055334F" w:rsidRDefault="008F76A8" w:rsidP="0055334F">
            <w:pPr>
              <w:tabs>
                <w:tab w:val="num" w:pos="567"/>
              </w:tabs>
              <w:rPr>
                <w:rFonts w:ascii="Arabic Typesetting" w:hAnsi="Arabic Typesetting" w:cs="Arabic Typesetting"/>
                <w:sz w:val="32"/>
                <w:szCs w:val="32"/>
              </w:rPr>
            </w:pPr>
          </w:p>
        </w:tc>
        <w:tc>
          <w:tcPr>
            <w:tcW w:w="6707" w:type="dxa"/>
          </w:tcPr>
          <w:p w14:paraId="1593B70E" w14:textId="77777777" w:rsidR="008F76A8" w:rsidRPr="00DD6A37" w:rsidDel="00A1197B" w:rsidRDefault="008F76A8" w:rsidP="0055334F">
            <w:pPr>
              <w:tabs>
                <w:tab w:val="num" w:pos="567"/>
              </w:tabs>
              <w:bidi/>
              <w:rPr>
                <w:rFonts w:ascii="Arabic Typesetting" w:hAnsi="Arabic Typesetting" w:cs="Arabic Typesetting"/>
                <w:b/>
                <w:sz w:val="32"/>
                <w:szCs w:val="32"/>
                <w:rtl/>
              </w:rPr>
            </w:pPr>
            <w:r w:rsidRPr="00DD6A37">
              <w:rPr>
                <w:rFonts w:ascii="Arabic Typesetting" w:hAnsi="Arabic Typesetting" w:cs="Arabic Typesetting"/>
                <w:b/>
                <w:sz w:val="32"/>
                <w:szCs w:val="32"/>
                <w:rtl/>
              </w:rPr>
              <w:t>العنوان الإلكتروني:</w:t>
            </w:r>
          </w:p>
        </w:tc>
      </w:tr>
      <w:tr w:rsidR="008F76A8" w:rsidRPr="008E0B91" w14:paraId="60C6A31B"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2D838716" w14:textId="77777777" w:rsidR="008F76A8" w:rsidRPr="008E0B91" w:rsidDel="0055334F" w:rsidRDefault="008F76A8" w:rsidP="0055334F">
            <w:pPr>
              <w:tabs>
                <w:tab w:val="num" w:pos="567"/>
              </w:tabs>
              <w:rPr>
                <w:rFonts w:ascii="Arabic Typesetting" w:hAnsi="Arabic Typesetting" w:cs="Arabic Typesetting"/>
                <w:sz w:val="32"/>
                <w:szCs w:val="32"/>
              </w:rPr>
            </w:pPr>
          </w:p>
        </w:tc>
        <w:tc>
          <w:tcPr>
            <w:tcW w:w="6707" w:type="dxa"/>
            <w:shd w:val="pct20" w:color="000000" w:fill="FFFFFF"/>
          </w:tcPr>
          <w:p w14:paraId="29E21183" w14:textId="77777777" w:rsidR="008F76A8" w:rsidRPr="00DD6A37" w:rsidDel="00A1197B" w:rsidRDefault="008F76A8" w:rsidP="0055334F">
            <w:pPr>
              <w:tabs>
                <w:tab w:val="num" w:pos="567"/>
              </w:tabs>
              <w:bidi/>
              <w:rPr>
                <w:rFonts w:ascii="Arabic Typesetting" w:hAnsi="Arabic Typesetting" w:cs="Arabic Typesetting"/>
                <w:b/>
                <w:sz w:val="32"/>
                <w:szCs w:val="32"/>
                <w:rtl/>
              </w:rPr>
            </w:pPr>
            <w:r w:rsidRPr="00DD6A37">
              <w:rPr>
                <w:rFonts w:ascii="Arabic Typesetting" w:hAnsi="Arabic Typesetting" w:cs="Arabic Typesetting"/>
                <w:b/>
                <w:sz w:val="32"/>
                <w:szCs w:val="32"/>
                <w:rtl/>
              </w:rPr>
              <w:t>الهاتف:</w:t>
            </w:r>
          </w:p>
        </w:tc>
      </w:tr>
      <w:bookmarkEnd w:id="2"/>
      <w:tr w:rsidR="008F76A8" w:rsidRPr="008E0B91" w14:paraId="4E6C574E" w14:textId="77777777" w:rsidTr="00BA750E">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shd w:val="clear" w:color="auto" w:fill="E7E6E6" w:themeFill="background2"/>
          </w:tcPr>
          <w:p w14:paraId="3F6C3ED1" w14:textId="77777777" w:rsidR="008F76A8" w:rsidRPr="008E0B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bCs/>
                <w:sz w:val="32"/>
                <w:szCs w:val="32"/>
                <w:rtl/>
              </w:rPr>
              <w:lastRenderedPageBreak/>
              <w:t>المُضيف 2:</w:t>
            </w:r>
            <w:r w:rsidRPr="008E0B91">
              <w:rPr>
                <w:rFonts w:ascii="Arabic Typesetting" w:hAnsi="Arabic Typesetting" w:cs="Arabic Typesetting"/>
                <w:sz w:val="32"/>
                <w:szCs w:val="32"/>
                <w:rtl/>
              </w:rPr>
              <w:t xml:space="preserve"> (إن وُجد)</w:t>
            </w:r>
          </w:p>
          <w:p w14:paraId="36B2A301" w14:textId="77777777" w:rsidR="008F76A8" w:rsidRPr="008E0B91" w:rsidRDefault="008F76A8" w:rsidP="00BA750E">
            <w:pPr>
              <w:tabs>
                <w:tab w:val="num" w:pos="567"/>
              </w:tabs>
              <w:rPr>
                <w:rFonts w:ascii="Arabic Typesetting" w:hAnsi="Arabic Typesetting" w:cs="Arabic Typesetting"/>
                <w:sz w:val="32"/>
                <w:szCs w:val="32"/>
              </w:rPr>
            </w:pPr>
          </w:p>
        </w:tc>
        <w:tc>
          <w:tcPr>
            <w:tcW w:w="6707" w:type="dxa"/>
            <w:shd w:val="clear" w:color="auto" w:fill="E7E6E6" w:themeFill="background2"/>
          </w:tcPr>
          <w:p w14:paraId="7E243759" w14:textId="77777777" w:rsidR="008F76A8" w:rsidRPr="00565991" w:rsidRDefault="008F76A8" w:rsidP="00BA750E">
            <w:pPr>
              <w:tabs>
                <w:tab w:val="num" w:pos="567"/>
              </w:tabs>
              <w:bidi/>
              <w:jc w:val="left"/>
              <w:rPr>
                <w:rFonts w:ascii="Arabic Typesetting" w:hAnsi="Arabic Typesetting" w:cs="Arabic Typesetting"/>
                <w:b/>
                <w:sz w:val="32"/>
                <w:szCs w:val="32"/>
                <w:rtl/>
              </w:rPr>
            </w:pPr>
            <w:r w:rsidRPr="00565991">
              <w:rPr>
                <w:rFonts w:ascii="Arabic Typesetting" w:hAnsi="Arabic Typesetting" w:cs="Arabic Typesetting"/>
                <w:b/>
                <w:sz w:val="32"/>
                <w:szCs w:val="32"/>
                <w:rtl/>
              </w:rPr>
              <w:t>الاسم:</w:t>
            </w:r>
          </w:p>
        </w:tc>
      </w:tr>
      <w:tr w:rsidR="008F76A8" w:rsidRPr="008E0B91" w14:paraId="1BDCFAE4" w14:textId="77777777" w:rsidTr="00BA750E">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2D5E1C7C"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0E779006" w14:textId="485F877A" w:rsidR="008F76A8" w:rsidRPr="00565991" w:rsidDel="00A1197B"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الوظيفة:</w:t>
            </w:r>
          </w:p>
        </w:tc>
      </w:tr>
      <w:tr w:rsidR="008F76A8" w:rsidRPr="008E0B91" w14:paraId="64111A84" w14:textId="77777777" w:rsidTr="00BA750E">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0791C5F6"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7E642CA1" w14:textId="77777777" w:rsidR="008F76A8" w:rsidRPr="00565991" w:rsidDel="00A1197B"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العنوان الإلكتروني:</w:t>
            </w:r>
          </w:p>
        </w:tc>
      </w:tr>
      <w:tr w:rsidR="008F76A8" w:rsidRPr="008E0B91" w14:paraId="17B7D11C" w14:textId="77777777" w:rsidTr="00BA750E">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7F3327DF"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688D81C2" w14:textId="77777777" w:rsidR="008F76A8" w:rsidRPr="00565991" w:rsidDel="00A1197B"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الهاتف:</w:t>
            </w:r>
          </w:p>
        </w:tc>
      </w:tr>
      <w:tr w:rsidR="008F76A8" w:rsidRPr="008E0B91" w14:paraId="0B56D635"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tcPr>
          <w:p w14:paraId="01DDECA7" w14:textId="77777777" w:rsidR="008F76A8" w:rsidRPr="008E0B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bCs/>
                <w:sz w:val="32"/>
                <w:szCs w:val="32"/>
                <w:rtl/>
              </w:rPr>
              <w:t>المُضيف 3:</w:t>
            </w:r>
            <w:r w:rsidRPr="008E0B91">
              <w:rPr>
                <w:rFonts w:ascii="Arabic Typesetting" w:hAnsi="Arabic Typesetting" w:cs="Arabic Typesetting"/>
                <w:sz w:val="32"/>
                <w:szCs w:val="32"/>
                <w:rtl/>
              </w:rPr>
              <w:t xml:space="preserve"> (إن وُجد)</w:t>
            </w:r>
          </w:p>
          <w:p w14:paraId="39CC6F1A"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tcPr>
          <w:p w14:paraId="72CF0745"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الاسم:</w:t>
            </w:r>
          </w:p>
        </w:tc>
      </w:tr>
      <w:tr w:rsidR="008F76A8" w:rsidRPr="008E0B91" w14:paraId="7412F215"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tcPr>
          <w:p w14:paraId="1D6477B6"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tcPr>
          <w:p w14:paraId="32514D65" w14:textId="13DD2BE3"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الوظيفة:</w:t>
            </w:r>
          </w:p>
        </w:tc>
      </w:tr>
      <w:tr w:rsidR="008F76A8" w:rsidRPr="008E0B91" w14:paraId="11BFDDEF"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15DDFA08"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tcPr>
          <w:p w14:paraId="7FCDB5AE"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العنوان الإلكتروني:</w:t>
            </w:r>
          </w:p>
        </w:tc>
      </w:tr>
      <w:tr w:rsidR="008F76A8" w:rsidRPr="008E0B91" w14:paraId="17A5CF35"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tcPr>
          <w:p w14:paraId="08B1C7E9"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tcPr>
          <w:p w14:paraId="274EDDF5"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الهاتف:</w:t>
            </w:r>
          </w:p>
        </w:tc>
      </w:tr>
      <w:tr w:rsidR="008F76A8" w:rsidRPr="008E0B91" w14:paraId="632999CB"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shd w:val="clear" w:color="auto" w:fill="E7E6E6" w:themeFill="background2"/>
          </w:tcPr>
          <w:p w14:paraId="4F0AD781" w14:textId="77777777" w:rsidR="008F76A8" w:rsidRPr="008E0B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bCs/>
                <w:sz w:val="32"/>
                <w:szCs w:val="32"/>
                <w:rtl/>
              </w:rPr>
              <w:t>المُضيف 4:</w:t>
            </w:r>
            <w:r w:rsidRPr="008E0B91">
              <w:rPr>
                <w:rFonts w:ascii="Arabic Typesetting" w:hAnsi="Arabic Typesetting" w:cs="Arabic Typesetting"/>
                <w:sz w:val="32"/>
                <w:szCs w:val="32"/>
                <w:rtl/>
              </w:rPr>
              <w:t xml:space="preserve"> (إن وُجد)</w:t>
            </w:r>
          </w:p>
          <w:p w14:paraId="6DFA52FE"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374EC007"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الاسم:</w:t>
            </w:r>
          </w:p>
        </w:tc>
      </w:tr>
      <w:tr w:rsidR="008F76A8" w:rsidRPr="008E0B91" w14:paraId="60AB6973"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4DFDE500"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20470C31"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المؤسسة:</w:t>
            </w:r>
          </w:p>
        </w:tc>
      </w:tr>
      <w:tr w:rsidR="008F76A8" w:rsidRPr="008E0B91" w14:paraId="755FCDDD"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2AF93CB7"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369B0D73"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العنوان الإلكتروني:</w:t>
            </w:r>
          </w:p>
        </w:tc>
      </w:tr>
      <w:tr w:rsidR="008F76A8" w:rsidRPr="008E0B91" w14:paraId="0DB692BD"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7769965C" w14:textId="77777777" w:rsidR="008F76A8" w:rsidRPr="008E0B91" w:rsidRDefault="008F76A8" w:rsidP="00BA750E">
            <w:pPr>
              <w:tabs>
                <w:tab w:val="num" w:pos="567"/>
              </w:tabs>
              <w:rPr>
                <w:rFonts w:ascii="Arabic Typesetting" w:hAnsi="Arabic Typesetting" w:cs="Arabic Typesetting"/>
                <w:b/>
                <w:sz w:val="32"/>
                <w:szCs w:val="32"/>
              </w:rPr>
            </w:pPr>
          </w:p>
        </w:tc>
        <w:tc>
          <w:tcPr>
            <w:tcW w:w="6707" w:type="dxa"/>
            <w:shd w:val="clear" w:color="auto" w:fill="E7E6E6" w:themeFill="background2"/>
          </w:tcPr>
          <w:p w14:paraId="28BA4A06" w14:textId="77777777" w:rsidR="008F76A8" w:rsidRPr="00565991" w:rsidRDefault="008F76A8" w:rsidP="00BA750E">
            <w:pPr>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الهاتف:</w:t>
            </w:r>
          </w:p>
        </w:tc>
      </w:tr>
      <w:tr w:rsidR="008F76A8" w:rsidRPr="008E0B91" w14:paraId="4092F881"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tcPr>
          <w:p w14:paraId="302805DF" w14:textId="77777777" w:rsidR="008F76A8" w:rsidRPr="008E0B91" w:rsidRDefault="008F76A8" w:rsidP="00735119">
            <w:pPr>
              <w:keepNext/>
              <w:keepLines/>
              <w:tabs>
                <w:tab w:val="num" w:pos="567"/>
              </w:tabs>
              <w:bidi/>
              <w:rPr>
                <w:rFonts w:ascii="Arabic Typesetting" w:hAnsi="Arabic Typesetting" w:cs="Arabic Typesetting"/>
                <w:b/>
                <w:sz w:val="32"/>
                <w:szCs w:val="32"/>
                <w:rtl/>
              </w:rPr>
            </w:pPr>
            <w:r w:rsidRPr="00565991">
              <w:rPr>
                <w:rFonts w:ascii="Arabic Typesetting" w:hAnsi="Arabic Typesetting" w:cs="Arabic Typesetting"/>
                <w:b/>
                <w:bCs/>
                <w:sz w:val="32"/>
                <w:szCs w:val="32"/>
                <w:rtl/>
              </w:rPr>
              <w:t>المُضيف 5:</w:t>
            </w:r>
            <w:r w:rsidRPr="008E0B91">
              <w:rPr>
                <w:rFonts w:ascii="Arabic Typesetting" w:hAnsi="Arabic Typesetting" w:cs="Arabic Typesetting"/>
                <w:sz w:val="32"/>
                <w:szCs w:val="32"/>
                <w:rtl/>
              </w:rPr>
              <w:t xml:space="preserve"> (إن وُجد)</w:t>
            </w:r>
          </w:p>
          <w:p w14:paraId="0A76121C" w14:textId="77777777" w:rsidR="008F76A8" w:rsidRPr="008E0B91" w:rsidRDefault="008F76A8" w:rsidP="00735119">
            <w:pPr>
              <w:keepNext/>
              <w:keepLines/>
              <w:tabs>
                <w:tab w:val="num" w:pos="567"/>
              </w:tabs>
              <w:rPr>
                <w:rFonts w:ascii="Arabic Typesetting" w:hAnsi="Arabic Typesetting" w:cs="Arabic Typesetting"/>
                <w:b/>
                <w:sz w:val="32"/>
                <w:szCs w:val="32"/>
              </w:rPr>
            </w:pPr>
          </w:p>
        </w:tc>
        <w:tc>
          <w:tcPr>
            <w:tcW w:w="6707" w:type="dxa"/>
          </w:tcPr>
          <w:p w14:paraId="6EA16455" w14:textId="77777777" w:rsidR="008F76A8" w:rsidRPr="00565991" w:rsidRDefault="008F76A8" w:rsidP="00735119">
            <w:pPr>
              <w:keepNext/>
              <w:keepLines/>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الاسم:</w:t>
            </w:r>
          </w:p>
        </w:tc>
      </w:tr>
      <w:tr w:rsidR="008F76A8" w:rsidRPr="008E0B91" w14:paraId="4333A065"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tcPr>
          <w:p w14:paraId="61544ECB" w14:textId="77777777" w:rsidR="008F76A8" w:rsidRPr="008E0B91" w:rsidRDefault="008F76A8" w:rsidP="00F85929">
            <w:pPr>
              <w:keepNext/>
              <w:keepLines/>
              <w:tabs>
                <w:tab w:val="num" w:pos="567"/>
              </w:tabs>
              <w:rPr>
                <w:rFonts w:ascii="Arabic Typesetting" w:hAnsi="Arabic Typesetting" w:cs="Arabic Typesetting"/>
                <w:b/>
                <w:sz w:val="32"/>
                <w:szCs w:val="32"/>
              </w:rPr>
            </w:pPr>
          </w:p>
        </w:tc>
        <w:tc>
          <w:tcPr>
            <w:tcW w:w="6707" w:type="dxa"/>
          </w:tcPr>
          <w:p w14:paraId="7A5FAB18" w14:textId="26E971C4" w:rsidR="008F76A8" w:rsidRPr="00565991" w:rsidRDefault="008F76A8" w:rsidP="00F85929">
            <w:pPr>
              <w:keepNext/>
              <w:keepLines/>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الوظيفة:</w:t>
            </w:r>
          </w:p>
        </w:tc>
      </w:tr>
      <w:tr w:rsidR="008F76A8" w:rsidRPr="008E0B91" w14:paraId="18103D6F"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2E9D1317" w14:textId="77777777" w:rsidR="008F76A8" w:rsidRPr="008E0B91" w:rsidRDefault="008F76A8" w:rsidP="00F85929">
            <w:pPr>
              <w:keepNext/>
              <w:keepLines/>
              <w:tabs>
                <w:tab w:val="num" w:pos="567"/>
              </w:tabs>
              <w:rPr>
                <w:rFonts w:ascii="Arabic Typesetting" w:hAnsi="Arabic Typesetting" w:cs="Arabic Typesetting"/>
                <w:b/>
                <w:sz w:val="32"/>
                <w:szCs w:val="32"/>
              </w:rPr>
            </w:pPr>
          </w:p>
        </w:tc>
        <w:tc>
          <w:tcPr>
            <w:tcW w:w="6707" w:type="dxa"/>
          </w:tcPr>
          <w:p w14:paraId="5AF22F5F" w14:textId="77777777" w:rsidR="008F76A8" w:rsidRPr="00565991" w:rsidRDefault="008F76A8" w:rsidP="00F85929">
            <w:pPr>
              <w:keepNext/>
              <w:keepLines/>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العنوان الإلكتروني:</w:t>
            </w:r>
          </w:p>
        </w:tc>
      </w:tr>
      <w:tr w:rsidR="008F76A8" w:rsidRPr="008E0B91" w14:paraId="2FDE50B3"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tcPr>
          <w:p w14:paraId="421190B5" w14:textId="77777777" w:rsidR="008F76A8" w:rsidRPr="008E0B91" w:rsidRDefault="008F76A8" w:rsidP="00F85929">
            <w:pPr>
              <w:keepNext/>
              <w:keepLines/>
              <w:tabs>
                <w:tab w:val="num" w:pos="567"/>
              </w:tabs>
              <w:rPr>
                <w:rFonts w:ascii="Arabic Typesetting" w:hAnsi="Arabic Typesetting" w:cs="Arabic Typesetting"/>
                <w:b/>
                <w:sz w:val="32"/>
                <w:szCs w:val="32"/>
              </w:rPr>
            </w:pPr>
          </w:p>
        </w:tc>
        <w:tc>
          <w:tcPr>
            <w:tcW w:w="6707" w:type="dxa"/>
          </w:tcPr>
          <w:p w14:paraId="36E9513D" w14:textId="77777777" w:rsidR="008F76A8" w:rsidRPr="00565991" w:rsidRDefault="008F76A8" w:rsidP="00F85929">
            <w:pPr>
              <w:keepNext/>
              <w:keepLines/>
              <w:tabs>
                <w:tab w:val="num" w:pos="567"/>
              </w:tabs>
              <w:bidi/>
              <w:rPr>
                <w:rFonts w:ascii="Arabic Typesetting" w:hAnsi="Arabic Typesetting" w:cs="Arabic Typesetting"/>
                <w:b/>
                <w:sz w:val="32"/>
                <w:szCs w:val="32"/>
                <w:rtl/>
              </w:rPr>
            </w:pPr>
            <w:r w:rsidRPr="00565991">
              <w:rPr>
                <w:rFonts w:ascii="Arabic Typesetting" w:hAnsi="Arabic Typesetting" w:cs="Arabic Typesetting"/>
                <w:b/>
                <w:sz w:val="32"/>
                <w:szCs w:val="32"/>
                <w:rtl/>
              </w:rPr>
              <w:t>الهاتف:</w:t>
            </w:r>
          </w:p>
        </w:tc>
      </w:tr>
      <w:tr w:rsidR="008F76A8" w:rsidRPr="008E0B91" w14:paraId="347B5B94" w14:textId="77777777">
        <w:trPr>
          <w:cnfStyle w:val="000000010000" w:firstRow="0" w:lastRow="0" w:firstColumn="0" w:lastColumn="0" w:oddVBand="0" w:evenVBand="0" w:oddHBand="0" w:evenHBand="1" w:firstRowFirstColumn="0" w:firstRowLastColumn="0" w:lastRowFirstColumn="0" w:lastRowLastColumn="0"/>
          <w:trHeight w:val="276"/>
        </w:trPr>
        <w:tc>
          <w:tcPr>
            <w:tcW w:w="2410" w:type="dxa"/>
            <w:shd w:val="clear" w:color="auto" w:fill="E7E6E6" w:themeFill="background2"/>
          </w:tcPr>
          <w:p w14:paraId="7ECABE10" w14:textId="77777777" w:rsidR="008F76A8" w:rsidRPr="008E0B91" w:rsidRDefault="008F76A8" w:rsidP="00F85929">
            <w:pPr>
              <w:tabs>
                <w:tab w:val="num" w:pos="567"/>
              </w:tabs>
              <w:bidi/>
              <w:rPr>
                <w:rFonts w:ascii="Arabic Typesetting" w:hAnsi="Arabic Typesetting" w:cs="Arabic Typesetting"/>
                <w:b/>
                <w:sz w:val="32"/>
                <w:szCs w:val="32"/>
                <w:rtl/>
              </w:rPr>
            </w:pPr>
            <w:r w:rsidRPr="008E0B91">
              <w:rPr>
                <w:rFonts w:ascii="Arabic Typesetting" w:hAnsi="Arabic Typesetting" w:cs="Arabic Typesetting"/>
                <w:b/>
                <w:sz w:val="32"/>
                <w:szCs w:val="32"/>
                <w:rtl/>
              </w:rPr>
              <w:t>مُضيفون آخرون</w:t>
            </w:r>
          </w:p>
        </w:tc>
        <w:tc>
          <w:tcPr>
            <w:tcW w:w="6707" w:type="dxa"/>
            <w:shd w:val="clear" w:color="auto" w:fill="E7E6E6" w:themeFill="background2"/>
          </w:tcPr>
          <w:p w14:paraId="42EA6040" w14:textId="77777777" w:rsidR="008F76A8" w:rsidRPr="008E0B91" w:rsidRDefault="008F76A8" w:rsidP="00F85929">
            <w:pPr>
              <w:tabs>
                <w:tab w:val="num" w:pos="567"/>
              </w:tabs>
              <w:rPr>
                <w:rFonts w:ascii="Arabic Typesetting" w:hAnsi="Arabic Typesetting" w:cs="Arabic Typesetting"/>
                <w:b/>
                <w:sz w:val="32"/>
                <w:szCs w:val="32"/>
              </w:rPr>
            </w:pPr>
          </w:p>
        </w:tc>
      </w:tr>
    </w:tbl>
    <w:p w14:paraId="34BE9F55" w14:textId="77777777" w:rsidR="00D3764F" w:rsidRPr="008E0B91" w:rsidRDefault="00D3764F" w:rsidP="00D3764F">
      <w:pPr>
        <w:keepNext/>
        <w:keepLines/>
        <w:widowControl w:val="0"/>
        <w:adjustRightInd w:val="0"/>
        <w:spacing w:after="120" w:line="240" w:lineRule="auto"/>
        <w:ind w:left="567"/>
        <w:jc w:val="both"/>
        <w:textAlignment w:val="baseline"/>
        <w:rPr>
          <w:rFonts w:ascii="Arabic Typesetting" w:eastAsia="Times New Roman" w:hAnsi="Arabic Typesetting" w:cs="Arabic Typesetting"/>
          <w:bCs/>
          <w:sz w:val="32"/>
          <w:szCs w:val="32"/>
          <w:u w:val="single"/>
        </w:rPr>
      </w:pPr>
    </w:p>
    <w:p w14:paraId="20FB1FD5" w14:textId="12C899BD" w:rsidR="0053501D" w:rsidRPr="008E0B91" w:rsidRDefault="008F76A8" w:rsidP="00565991">
      <w:pPr>
        <w:keepNext/>
        <w:keepLines/>
        <w:widowControl w:val="0"/>
        <w:numPr>
          <w:ilvl w:val="0"/>
          <w:numId w:val="26"/>
        </w:numPr>
        <w:bidi/>
        <w:adjustRightInd w:val="0"/>
        <w:spacing w:after="120" w:line="240" w:lineRule="auto"/>
        <w:ind w:left="567" w:hanging="567"/>
        <w:jc w:val="both"/>
        <w:textAlignment w:val="baseline"/>
        <w:rPr>
          <w:rFonts w:ascii="Arabic Typesetting" w:eastAsia="Times New Roman" w:hAnsi="Arabic Typesetting" w:cs="Arabic Typesetting"/>
          <w:bCs/>
          <w:sz w:val="32"/>
          <w:szCs w:val="32"/>
          <w:u w:val="single"/>
          <w:rtl/>
        </w:rPr>
      </w:pPr>
      <w:r w:rsidRPr="008E0B91">
        <w:rPr>
          <w:rFonts w:ascii="Arabic Typesetting" w:hAnsi="Arabic Typesetting" w:cs="Arabic Typesetting"/>
          <w:b/>
          <w:bCs/>
          <w:sz w:val="32"/>
          <w:szCs w:val="32"/>
          <w:rtl/>
        </w:rPr>
        <w:t>وصف موجز للجناح المقترح:</w:t>
      </w:r>
    </w:p>
    <w:p w14:paraId="7AD9E9A9" w14:textId="0A05D020" w:rsidR="008F76A8" w:rsidRPr="008E0B91" w:rsidRDefault="008F76A8" w:rsidP="7FE7A07E">
      <w:pPr>
        <w:keepNext/>
        <w:keepLines/>
        <w:widowControl w:val="0"/>
        <w:bidi/>
        <w:adjustRightInd w:val="0"/>
        <w:spacing w:after="120" w:line="240" w:lineRule="auto"/>
        <w:jc w:val="both"/>
        <w:textAlignment w:val="baseline"/>
        <w:rPr>
          <w:rFonts w:ascii="Arabic Typesetting" w:eastAsia="Times New Roman" w:hAnsi="Arabic Typesetting" w:cs="Arabic Typesetting"/>
          <w:sz w:val="32"/>
          <w:szCs w:val="32"/>
          <w:u w:val="single"/>
          <w:rtl/>
        </w:rPr>
      </w:pPr>
      <w:r w:rsidRPr="008E0B91">
        <w:rPr>
          <w:rFonts w:ascii="Arabic Typesetting" w:hAnsi="Arabic Typesetting" w:cs="Arabic Typesetting"/>
          <w:sz w:val="32"/>
          <w:szCs w:val="32"/>
          <w:rtl/>
        </w:rPr>
        <w:t>يُرجى تقديم شرح موجز للجناح ال</w:t>
      </w:r>
      <w:r w:rsidR="00565991">
        <w:rPr>
          <w:rFonts w:ascii="Arabic Typesetting" w:hAnsi="Arabic Typesetting" w:cs="Arabic Typesetting"/>
          <w:sz w:val="32"/>
          <w:szCs w:val="32"/>
          <w:rtl/>
        </w:rPr>
        <w:t>مقترح، بما في ذلك أهدافه ومحتو</w:t>
      </w:r>
      <w:r w:rsidR="00565991">
        <w:rPr>
          <w:rFonts w:ascii="Arabic Typesetting" w:hAnsi="Arabic Typesetting" w:cs="Arabic Typesetting" w:hint="cs"/>
          <w:sz w:val="32"/>
          <w:szCs w:val="32"/>
          <w:rtl/>
        </w:rPr>
        <w:t>يا</w:t>
      </w:r>
      <w:r w:rsidRPr="008E0B91">
        <w:rPr>
          <w:rFonts w:ascii="Arabic Typesetting" w:hAnsi="Arabic Typesetting" w:cs="Arabic Typesetting"/>
          <w:sz w:val="32"/>
          <w:szCs w:val="32"/>
          <w:rtl/>
        </w:rPr>
        <w:t>ته</w:t>
      </w:r>
      <w:r w:rsidR="00565991">
        <w:rPr>
          <w:rFonts w:ascii="Arabic Typesetting" w:hAnsi="Arabic Typesetting" w:cs="Arabic Typesetting"/>
          <w:sz w:val="32"/>
          <w:szCs w:val="32"/>
          <w:rtl/>
        </w:rPr>
        <w:t xml:space="preserve"> الرئيسية. </w:t>
      </w:r>
      <w:r w:rsidRPr="008E0B91">
        <w:rPr>
          <w:rFonts w:ascii="Arabic Typesetting" w:hAnsi="Arabic Typesetting" w:cs="Arabic Typesetting"/>
          <w:sz w:val="32"/>
          <w:szCs w:val="32"/>
          <w:rtl/>
        </w:rPr>
        <w:t xml:space="preserve">واحرص على أن تشرح علاقة الجناح المقترح بالعمل الميداني و/أو كيف يعكس موضوعات المؤتمر الدولي الرابع والثلاثين و/أو شعار الجمعية العامة للاتحاد الدولي (انظر أعلاه). </w:t>
      </w:r>
    </w:p>
    <w:p w14:paraId="07055CBD" w14:textId="2981115E" w:rsidR="4278BBA4" w:rsidRPr="008E0B91" w:rsidRDefault="4278BBA4" w:rsidP="4278BBA4">
      <w:pPr>
        <w:keepNext/>
        <w:keepLines/>
        <w:widowControl w:val="0"/>
        <w:spacing w:after="120" w:line="240" w:lineRule="auto"/>
        <w:jc w:val="both"/>
        <w:rPr>
          <w:rFonts w:ascii="Arabic Typesetting" w:eastAsia="Times New Roman" w:hAnsi="Arabic Typesetting" w:cs="Arabic Typesetting"/>
          <w:sz w:val="32"/>
          <w:szCs w:val="32"/>
        </w:rPr>
      </w:pPr>
    </w:p>
    <w:p w14:paraId="57284430"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3ECCC9B1"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5162667D"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4702A56C"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4B90FC2C"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1426F8F5"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73C5AB8A"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0152BE0E"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textAlignment w:val="baseline"/>
        <w:rPr>
          <w:rFonts w:ascii="Arabic Typesetting" w:eastAsia="Times New Roman" w:hAnsi="Arabic Typesetting" w:cs="Arabic Typesetting"/>
          <w:b/>
          <w:bCs/>
          <w:sz w:val="32"/>
          <w:szCs w:val="32"/>
        </w:rPr>
      </w:pPr>
    </w:p>
    <w:p w14:paraId="5E51C85F"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0280C194"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208EFA46"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2824090E"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097C1C5B"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7958805C"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53413731"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07EF30B1"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7E2B9A43" w14:textId="77777777" w:rsidR="008F76A8" w:rsidRPr="008E0B91" w:rsidRDefault="008F76A8"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48876DA0" w14:textId="77777777" w:rsidR="00DC6751" w:rsidRPr="008E0B91" w:rsidRDefault="00DC6751" w:rsidP="006A2162">
      <w:pPr>
        <w:widowControl w:val="0"/>
        <w:pBdr>
          <w:top w:val="single" w:sz="4" w:space="4" w:color="auto"/>
          <w:left w:val="single" w:sz="4" w:space="4" w:color="auto"/>
          <w:bottom w:val="single" w:sz="4" w:space="0" w:color="auto"/>
          <w:right w:val="single" w:sz="4" w:space="4" w:color="auto"/>
        </w:pBdr>
        <w:shd w:val="clear" w:color="auto" w:fill="E6E6E6"/>
        <w:adjustRightInd w:val="0"/>
        <w:spacing w:after="0" w:line="360" w:lineRule="atLeast"/>
        <w:jc w:val="both"/>
        <w:textAlignment w:val="baseline"/>
        <w:rPr>
          <w:rFonts w:ascii="Arabic Typesetting" w:eastAsia="Times New Roman" w:hAnsi="Arabic Typesetting" w:cs="Arabic Typesetting"/>
          <w:b/>
          <w:bCs/>
          <w:sz w:val="32"/>
          <w:szCs w:val="32"/>
        </w:rPr>
      </w:pPr>
    </w:p>
    <w:p w14:paraId="1120DAA0" w14:textId="77777777" w:rsidR="00DC6751" w:rsidRPr="008E0B91" w:rsidRDefault="00DC6751" w:rsidP="00A66662">
      <w:pPr>
        <w:keepNext/>
        <w:keepLines/>
        <w:widowControl w:val="0"/>
        <w:adjustRightInd w:val="0"/>
        <w:spacing w:after="120" w:line="240" w:lineRule="auto"/>
        <w:jc w:val="both"/>
        <w:textAlignment w:val="baseline"/>
        <w:rPr>
          <w:rFonts w:ascii="Arabic Typesetting" w:hAnsi="Arabic Typesetting" w:cs="Arabic Typesetting"/>
          <w:b/>
          <w:color w:val="000000"/>
          <w:sz w:val="32"/>
          <w:szCs w:val="32"/>
        </w:rPr>
      </w:pPr>
    </w:p>
    <w:p w14:paraId="4144DB12" w14:textId="10ED7A9D" w:rsidR="008F76A8" w:rsidRPr="008E0B91" w:rsidRDefault="008F76A8" w:rsidP="00565991">
      <w:pPr>
        <w:keepNext/>
        <w:keepLines/>
        <w:widowControl w:val="0"/>
        <w:numPr>
          <w:ilvl w:val="0"/>
          <w:numId w:val="26"/>
        </w:numPr>
        <w:bidi/>
        <w:adjustRightInd w:val="0"/>
        <w:spacing w:after="120" w:line="240" w:lineRule="auto"/>
        <w:ind w:left="567" w:hanging="567"/>
        <w:jc w:val="both"/>
        <w:textAlignment w:val="baseline"/>
        <w:rPr>
          <w:rFonts w:ascii="Arabic Typesetting" w:hAnsi="Arabic Typesetting" w:cs="Arabic Typesetting"/>
          <w:b/>
          <w:color w:val="000000"/>
          <w:sz w:val="32"/>
          <w:szCs w:val="32"/>
          <w:rtl/>
        </w:rPr>
      </w:pPr>
      <w:r w:rsidRPr="008E0B91">
        <w:rPr>
          <w:rFonts w:ascii="Arabic Typesetting" w:hAnsi="Arabic Typesetting" w:cs="Arabic Typesetting"/>
          <w:b/>
          <w:bCs/>
          <w:sz w:val="32"/>
          <w:szCs w:val="32"/>
          <w:rtl/>
        </w:rPr>
        <w:t>أهداف الجناح المقترح</w:t>
      </w:r>
    </w:p>
    <w:p w14:paraId="09950FE1" w14:textId="77777777" w:rsidR="008F76A8" w:rsidRPr="008E0B91" w:rsidRDefault="006A49B5" w:rsidP="002E558C">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1940483680"/>
          <w14:checkbox>
            <w14:checked w14:val="0"/>
            <w14:checkedState w14:val="2612" w14:font="MS Gothic"/>
            <w14:uncheckedState w14:val="2610" w14:font="MS Gothic"/>
          </w14:checkbox>
        </w:sdtPr>
        <w:sdtEndPr/>
        <w:sdtContent>
          <w:r w:rsidR="008F76A8"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sz w:val="32"/>
          <w:szCs w:val="32"/>
          <w:rtl/>
        </w:rPr>
        <w:t xml:space="preserve">استكشاف موضوعات وأفكار جديدة </w:t>
      </w:r>
    </w:p>
    <w:p w14:paraId="368EEDBA" w14:textId="77777777" w:rsidR="008F76A8" w:rsidRPr="008E0B91" w:rsidRDefault="006A49B5" w:rsidP="002E558C">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hAnsi="Arabic Typesetting" w:cs="Arabic Typesetting"/>
            <w:color w:val="000000"/>
            <w:sz w:val="32"/>
            <w:szCs w:val="32"/>
            <w:rtl/>
          </w:rPr>
          <w:id w:val="1939254057"/>
          <w14:checkbox>
            <w14:checked w14:val="0"/>
            <w14:checkedState w14:val="2612" w14:font="MS Gothic"/>
            <w14:uncheckedState w14:val="2610" w14:font="MS Gothic"/>
          </w14:checkbox>
        </w:sdtPr>
        <w:sdtEndPr/>
        <w:sdtContent>
          <w:r w:rsidR="008F76A8" w:rsidRPr="008E0B91">
            <w:rPr>
              <w:rFonts w:ascii="Segoe UI Symbol" w:eastAsia="MS Gothic" w:hAnsi="Segoe UI Symbol" w:cs="Segoe UI Symbol"/>
              <w:color w:val="000000"/>
              <w:sz w:val="32"/>
              <w:szCs w:val="32"/>
            </w:rPr>
            <w:t>☐</w:t>
          </w:r>
        </w:sdtContent>
      </w:sdt>
      <w:r w:rsidR="00B8030B" w:rsidRPr="008E0B91">
        <w:rPr>
          <w:rFonts w:ascii="Arabic Typesetting" w:hAnsi="Arabic Typesetting" w:cs="Arabic Typesetting"/>
          <w:sz w:val="32"/>
          <w:szCs w:val="32"/>
          <w:rtl/>
        </w:rPr>
        <w:t>تشجيع المشاركة أو التفاعل</w:t>
      </w:r>
    </w:p>
    <w:p w14:paraId="2442BAE2" w14:textId="77777777" w:rsidR="008F76A8" w:rsidRPr="008E0B91" w:rsidRDefault="006A49B5" w:rsidP="002E558C">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505479091"/>
          <w14:checkbox>
            <w14:checked w14:val="0"/>
            <w14:checkedState w14:val="2612" w14:font="MS Gothic"/>
            <w14:uncheckedState w14:val="2610" w14:font="MS Gothic"/>
          </w14:checkbox>
        </w:sdtPr>
        <w:sdtEndPr/>
        <w:sdtContent>
          <w:r w:rsidR="008F76A8"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sz w:val="32"/>
          <w:szCs w:val="32"/>
          <w:rtl/>
        </w:rPr>
        <w:t>الارتقاء بالوعي</w:t>
      </w:r>
    </w:p>
    <w:p w14:paraId="2F08406D" w14:textId="77777777" w:rsidR="008F76A8" w:rsidRPr="008E0B91" w:rsidRDefault="006A49B5" w:rsidP="002E558C">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344903047"/>
          <w14:checkbox>
            <w14:checked w14:val="0"/>
            <w14:checkedState w14:val="2612" w14:font="MS Gothic"/>
            <w14:uncheckedState w14:val="2610" w14:font="MS Gothic"/>
          </w14:checkbox>
        </w:sdtPr>
        <w:sdtEndPr/>
        <w:sdtContent>
          <w:r w:rsidR="008F76A8"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sz w:val="32"/>
          <w:szCs w:val="32"/>
          <w:rtl/>
        </w:rPr>
        <w:t>استعراض مبادرات/تبادل خبرات</w:t>
      </w:r>
    </w:p>
    <w:p w14:paraId="50546941" w14:textId="6C2C80E5" w:rsidR="00DC6751" w:rsidRPr="008E0B91" w:rsidRDefault="006A49B5" w:rsidP="009527AE">
      <w:pPr>
        <w:widowControl w:val="0"/>
        <w:bidi/>
        <w:adjustRightInd w:val="0"/>
        <w:spacing w:after="0" w:line="360" w:lineRule="auto"/>
        <w:ind w:left="567"/>
        <w:jc w:val="both"/>
        <w:textAlignment w:val="baseline"/>
        <w:rPr>
          <w:rFonts w:ascii="Arabic Typesetting" w:eastAsia="Times New Roman" w:hAnsi="Arabic Typesetting" w:cs="Arabic Typesetting"/>
          <w:b/>
          <w:sz w:val="32"/>
          <w:szCs w:val="32"/>
          <w:rtl/>
        </w:rPr>
      </w:pPr>
      <w:sdt>
        <w:sdtPr>
          <w:rPr>
            <w:rFonts w:ascii="Arabic Typesetting" w:eastAsia="Times New Roman" w:hAnsi="Arabic Typesetting" w:cs="Arabic Typesetting"/>
            <w:sz w:val="32"/>
            <w:szCs w:val="32"/>
            <w:rtl/>
          </w:rPr>
          <w:id w:val="-1645269017"/>
          <w14:checkbox>
            <w14:checked w14:val="0"/>
            <w14:checkedState w14:val="2612" w14:font="MS Gothic"/>
            <w14:uncheckedState w14:val="2610" w14:font="MS Gothic"/>
          </w14:checkbox>
        </w:sdtPr>
        <w:sdtEndPr/>
        <w:sdtContent>
          <w:r w:rsidR="008F76A8"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sz w:val="32"/>
          <w:szCs w:val="32"/>
          <w:rtl/>
        </w:rPr>
        <w:t>نسج العلاقات</w:t>
      </w:r>
    </w:p>
    <w:p w14:paraId="30D2D339" w14:textId="77777777" w:rsidR="00DC6751" w:rsidRPr="008E0B91" w:rsidRDefault="00DC6751" w:rsidP="00A66662">
      <w:pPr>
        <w:keepNext/>
        <w:keepLines/>
        <w:widowControl w:val="0"/>
        <w:adjustRightInd w:val="0"/>
        <w:spacing w:after="120" w:line="240" w:lineRule="auto"/>
        <w:jc w:val="both"/>
        <w:textAlignment w:val="baseline"/>
        <w:rPr>
          <w:rFonts w:ascii="Arabic Typesetting" w:eastAsia="Times New Roman" w:hAnsi="Arabic Typesetting" w:cs="Arabic Typesetting"/>
          <w:b/>
          <w:bCs/>
          <w:sz w:val="32"/>
          <w:szCs w:val="32"/>
        </w:rPr>
      </w:pPr>
    </w:p>
    <w:p w14:paraId="3F730045" w14:textId="0D9A4B39" w:rsidR="008F76A8" w:rsidRPr="008E0B91" w:rsidRDefault="00161BEF" w:rsidP="00565991">
      <w:pPr>
        <w:keepNext/>
        <w:keepLines/>
        <w:widowControl w:val="0"/>
        <w:numPr>
          <w:ilvl w:val="0"/>
          <w:numId w:val="26"/>
        </w:numPr>
        <w:bidi/>
        <w:adjustRightInd w:val="0"/>
        <w:spacing w:after="120" w:line="240" w:lineRule="auto"/>
        <w:ind w:left="567" w:hanging="567"/>
        <w:jc w:val="both"/>
        <w:textAlignment w:val="baseline"/>
        <w:rPr>
          <w:rFonts w:ascii="Arabic Typesetting" w:eastAsia="Times New Roman" w:hAnsi="Arabic Typesetting" w:cs="Arabic Typesetting"/>
          <w:b/>
          <w:bCs/>
          <w:sz w:val="32"/>
          <w:szCs w:val="32"/>
          <w:rtl/>
        </w:rPr>
      </w:pPr>
      <w:r w:rsidRPr="008E0B91">
        <w:rPr>
          <w:rFonts w:ascii="Arabic Typesetting" w:hAnsi="Arabic Typesetting" w:cs="Arabic Typesetting"/>
          <w:b/>
          <w:bCs/>
          <w:sz w:val="32"/>
          <w:szCs w:val="32"/>
          <w:rtl/>
        </w:rPr>
        <w:t>الأثاث والمعدات والمواد</w:t>
      </w:r>
    </w:p>
    <w:p w14:paraId="39DE2212" w14:textId="09759FA6" w:rsidR="008F76A8" w:rsidRPr="008E0B91" w:rsidRDefault="008F76A8" w:rsidP="00BA750E">
      <w:pPr>
        <w:widowControl w:val="0"/>
        <w:tabs>
          <w:tab w:val="num" w:pos="567"/>
        </w:tabs>
        <w:bidi/>
        <w:adjustRightInd w:val="0"/>
        <w:spacing w:after="120" w:line="240" w:lineRule="auto"/>
        <w:jc w:val="both"/>
        <w:textAlignment w:val="baseline"/>
        <w:rPr>
          <w:rFonts w:ascii="Arabic Typesetting" w:eastAsia="Times New Roman" w:hAnsi="Arabic Typesetting" w:cs="Arabic Typesetting"/>
          <w:sz w:val="32"/>
          <w:szCs w:val="32"/>
          <w:rtl/>
        </w:rPr>
      </w:pPr>
      <w:r w:rsidRPr="008E0B91">
        <w:rPr>
          <w:rFonts w:ascii="Arabic Typesetting" w:hAnsi="Arabic Typesetting" w:cs="Arabic Typesetting"/>
          <w:noProof/>
          <w:sz w:val="32"/>
          <w:szCs w:val="32"/>
          <w:rtl/>
          <w:lang w:val="en-US" w:bidi="ar-SA"/>
        </w:rPr>
        <mc:AlternateContent>
          <mc:Choice Requires="wps">
            <w:drawing>
              <wp:anchor distT="0" distB="0" distL="114300" distR="114300" simplePos="0" relativeHeight="251654656" behindDoc="0" locked="0" layoutInCell="1" allowOverlap="1" wp14:anchorId="258FEB75" wp14:editId="27A7566D">
                <wp:simplePos x="0" y="0"/>
                <wp:positionH relativeFrom="column">
                  <wp:posOffset>1505585</wp:posOffset>
                </wp:positionH>
                <wp:positionV relativeFrom="paragraph">
                  <wp:posOffset>624840</wp:posOffset>
                </wp:positionV>
                <wp:extent cx="796925" cy="182880"/>
                <wp:effectExtent l="0" t="0" r="22225" b="26670"/>
                <wp:wrapNone/>
                <wp:docPr id="7" name="Text Box 7"/>
                <wp:cNvGraphicFramePr/>
                <a:graphic xmlns:a="http://schemas.openxmlformats.org/drawingml/2006/main">
                  <a:graphicData uri="http://schemas.microsoft.com/office/word/2010/wordprocessingShape">
                    <wps:wsp>
                      <wps:cNvSpPr txBox="1"/>
                      <wps:spPr>
                        <a:xfrm>
                          <a:off x="0" y="0"/>
                          <a:ext cx="796925" cy="182880"/>
                        </a:xfrm>
                        <a:prstGeom prst="rect">
                          <a:avLst/>
                        </a:prstGeom>
                        <a:solidFill>
                          <a:schemeClr val="lt1"/>
                        </a:solidFill>
                        <a:ln w="6350">
                          <a:solidFill>
                            <a:prstClr val="black"/>
                          </a:solidFill>
                        </a:ln>
                      </wps:spPr>
                      <wps:txbx>
                        <w:txbxContent>
                          <w:p w14:paraId="7254E6E1" w14:textId="77777777" w:rsidR="008F76A8" w:rsidRPr="00213AF7" w:rsidRDefault="008F7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FEB75" id="_x0000_t202" coordsize="21600,21600" o:spt="202" path="m,l,21600r21600,l21600,xe">
                <v:stroke joinstyle="miter"/>
                <v:path gradientshapeok="t" o:connecttype="rect"/>
              </v:shapetype>
              <v:shape id="Text Box 7" o:spid="_x0000_s1027" type="#_x0000_t202" style="position:absolute;left:0;text-align:left;margin-left:118.55pt;margin-top:49.2pt;width:62.75pt;height:1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pxTQIAAKcEAAAOAAAAZHJzL2Uyb0RvYy54bWysVEuP2jAQvlfqf7B8LwHKMyKsKCuqSmh3&#10;Jaj2bByHWHU8rm1I6K/v2AEWtj1VvTjz8ueZb2Yye2gqRY7COgk6o71OlxKhOeRS7zP6fbv6NKHE&#10;eaZzpkCLjJ6Eow/zjx9mtUlFH0pQubAEQbRLa5PR0nuTJonjpaiY64ARGp0F2Ip5VO0+yS2rEb1S&#10;Sb/bHSU12NxY4MI5tD62TjqP+EUhuH8uCic8URnF3Hw8bTx34UzmM5buLTOl5Oc02D9kUTGp8dEr&#10;1CPzjBys/AOqktyCg8J3OFQJFIXkItaA1fS676rZlMyIWAuS48yVJvf/YPnT8cUSmWd0TIlmFbZo&#10;KxpPvkBDxoGd2rgUgzYGw3yDZuzyxe7QGIpuCluFL5ZD0I88n67cBjCOxvF0NO0PKeHo6k36k0nk&#10;Pnm7bKzzXwVUJAgZtdi6yCg7rp3HRDD0EhLecqBkvpJKRSWMi1gqS44MG618TBFv3EUpTeqMjj4P&#10;uxH4zhegr/d3ivEfoch7BNSURmOgpC09SL7ZNZHAKy07yE/IloV22pzhK4nwa+b8C7M4XkgQrox/&#10;xqNQgDnBWaKkBPvrb/YQj11HLyU1jmtG3c8Ds4IS9U3jPEx7g0GY76gMhuM+KvbWs7v16EO1BCSq&#10;h8tpeBRDvFcXsbBQveJmLcKr6GKa49sZ9Rdx6dslws3kYrGIQTjRhvm13hgeoENjAq3b5pVZc26r&#10;x3l4gstgs/Rdd9vYcFPD4uChkLH1geeW1TP9uA2xO+fNDet2q8eot//L/DcAAAD//wMAUEsDBBQA&#10;BgAIAAAAIQA2Hx/c3gAAAAoBAAAPAAAAZHJzL2Rvd25yZXYueG1sTI/BTsMwEETvSPyDtUjcqFMX&#10;pWmIUwEqXDhREGc33toWsR3Fbhr+nuVEj6t5mnnbbGffswnH5GKQsFwUwDB0UbtgJHx+vNxVwFJW&#10;Qas+BpTwgwm27fVVo2odz+Edp302jEpCqpUEm/NQc546i16lRRwwUHaMo1eZztFwPaozlfuei6Io&#10;uVcu0IJVAz5b7L73Jy9h92Q2pqvUaHeVdm6av45v5lXK25v58QFYxjn/w/CnT+rQktMhnoJOrJcg&#10;VusloRI21T0wAlalKIEdiBRrAbxt+OUL7S8AAAD//wMAUEsBAi0AFAAGAAgAAAAhALaDOJL+AAAA&#10;4QEAABMAAAAAAAAAAAAAAAAAAAAAAFtDb250ZW50X1R5cGVzXS54bWxQSwECLQAUAAYACAAAACEA&#10;OP0h/9YAAACUAQAACwAAAAAAAAAAAAAAAAAvAQAAX3JlbHMvLnJlbHNQSwECLQAUAAYACAAAACEA&#10;s84acU0CAACnBAAADgAAAAAAAAAAAAAAAAAuAgAAZHJzL2Uyb0RvYy54bWxQSwECLQAUAAYACAAA&#10;ACEANh8f3N4AAAAKAQAADwAAAAAAAAAAAAAAAACnBAAAZHJzL2Rvd25yZXYueG1sUEsFBgAAAAAE&#10;AAQA8wAAALIFAAAAAA==&#10;" fillcolor="white [3201]" strokeweight=".5pt">
                <v:textbox>
                  <w:txbxContent>
                    <w:p w14:paraId="7254E6E1" w14:textId="77777777" w:rsidR="008F76A8" w:rsidRPr="00213AF7" w:rsidRDefault="008F76A8"/>
                  </w:txbxContent>
                </v:textbox>
              </v:shape>
            </w:pict>
          </mc:Fallback>
        </mc:AlternateContent>
      </w:r>
      <w:r w:rsidRPr="008E0B91">
        <w:rPr>
          <w:rFonts w:ascii="Arabic Typesetting" w:hAnsi="Arabic Typesetting" w:cs="Arabic Typesetting"/>
          <w:sz w:val="32"/>
          <w:szCs w:val="32"/>
          <w:rtl/>
        </w:rPr>
        <w:t xml:space="preserve"> قد يقدم منظمو المؤتمر، عند الطلب وبحسب الموارد المتاحة، المعدات والمواد والم</w:t>
      </w:r>
      <w:r w:rsidR="007A2B5A">
        <w:rPr>
          <w:rFonts w:ascii="Arabic Typesetting" w:hAnsi="Arabic Typesetting" w:cs="Arabic Typesetting"/>
          <w:sz w:val="32"/>
          <w:szCs w:val="32"/>
          <w:rtl/>
        </w:rPr>
        <w:t>رافق التالية على نفقة المضيف. يرج</w:t>
      </w:r>
      <w:r w:rsidR="007A2B5A">
        <w:rPr>
          <w:rFonts w:ascii="Arabic Typesetting" w:hAnsi="Arabic Typesetting" w:cs="Arabic Typesetting" w:hint="cs"/>
          <w:sz w:val="32"/>
          <w:szCs w:val="32"/>
          <w:rtl/>
        </w:rPr>
        <w:t>ى</w:t>
      </w:r>
      <w:r w:rsidRPr="008E0B91">
        <w:rPr>
          <w:rFonts w:ascii="Arabic Typesetting" w:hAnsi="Arabic Typesetting" w:cs="Arabic Typesetting"/>
          <w:sz w:val="32"/>
          <w:szCs w:val="32"/>
          <w:rtl/>
        </w:rPr>
        <w:t xml:space="preserve"> ذكر المطلوب منها (مع تحديد العدد المطلوب):</w:t>
      </w:r>
    </w:p>
    <w:p w14:paraId="19CDDF90" w14:textId="0F2DBB5A" w:rsidR="008F76A8" w:rsidRPr="008E0B91" w:rsidRDefault="006A49B5" w:rsidP="002E558C">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590129841"/>
          <w14:checkbox>
            <w14:checked w14:val="0"/>
            <w14:checkedState w14:val="2612" w14:font="MS Gothic"/>
            <w14:uncheckedState w14:val="2610" w14:font="MS Gothic"/>
          </w14:checkbox>
        </w:sdtPr>
        <w:sdtEndPr/>
        <w:sdtContent>
          <w:r w:rsidR="007A2B5A">
            <w:rPr>
              <w:rFonts w:ascii="Segoe UI Symbol" w:eastAsia="MS Gothic" w:hAnsi="Segoe UI Symbol" w:cs="Segoe UI Symbol" w:hint="cs"/>
              <w:sz w:val="32"/>
              <w:szCs w:val="32"/>
              <w:rtl/>
            </w:rPr>
            <w:t>☐</w:t>
          </w:r>
        </w:sdtContent>
      </w:sdt>
      <w:r w:rsidR="00B8030B" w:rsidRPr="008E0B91">
        <w:rPr>
          <w:rFonts w:ascii="Arabic Typesetting" w:hAnsi="Arabic Typesetting" w:cs="Arabic Typesetting"/>
          <w:sz w:val="32"/>
          <w:szCs w:val="32"/>
          <w:rtl/>
        </w:rPr>
        <w:t>طاولات إضافية (إلى جانب الطاولة المتاحة مجانا):</w:t>
      </w:r>
    </w:p>
    <w:p w14:paraId="0A0654AF" w14:textId="1C2011DC" w:rsidR="008F76A8" w:rsidRPr="008E0B91" w:rsidRDefault="006A49B5" w:rsidP="002E558C">
      <w:pPr>
        <w:widowControl w:val="0"/>
        <w:tabs>
          <w:tab w:val="num" w:pos="1440"/>
        </w:tabs>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1996760064"/>
          <w14:checkbox>
            <w14:checked w14:val="0"/>
            <w14:checkedState w14:val="2612" w14:font="MS Gothic"/>
            <w14:uncheckedState w14:val="2610" w14:font="MS Gothic"/>
          </w14:checkbox>
        </w:sdtPr>
        <w:sdtEndPr/>
        <w:sdtContent>
          <w:r w:rsidR="008F76A8"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sz w:val="32"/>
          <w:szCs w:val="32"/>
          <w:rtl/>
        </w:rPr>
        <w:t xml:space="preserve"> كراسٍ إضافية (إلى جانب الكرسيّين المتاحين مجانا):</w:t>
      </w:r>
    </w:p>
    <w:p w14:paraId="0A40DDB1" w14:textId="2328956C" w:rsidR="005814DB" w:rsidRPr="008E0B91" w:rsidRDefault="006A49B5" w:rsidP="00EF6D9A">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2077472943"/>
          <w14:checkbox>
            <w14:checked w14:val="0"/>
            <w14:checkedState w14:val="2612" w14:font="MS Gothic"/>
            <w14:uncheckedState w14:val="2610" w14:font="MS Gothic"/>
          </w14:checkbox>
        </w:sdtPr>
        <w:sdtEndPr/>
        <w:sdtContent>
          <w:r w:rsidR="005814DB"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noProof/>
          <w:sz w:val="32"/>
          <w:szCs w:val="32"/>
          <w:rtl/>
          <w:lang w:val="en-US" w:bidi="ar-SA"/>
        </w:rPr>
        <mc:AlternateContent>
          <mc:Choice Requires="wps">
            <w:drawing>
              <wp:anchor distT="0" distB="0" distL="114300" distR="114300" simplePos="0" relativeHeight="251660800" behindDoc="0" locked="0" layoutInCell="1" allowOverlap="1" wp14:anchorId="33F4F55B" wp14:editId="1BE919D2">
                <wp:simplePos x="0" y="0"/>
                <wp:positionH relativeFrom="column">
                  <wp:posOffset>1527175</wp:posOffset>
                </wp:positionH>
                <wp:positionV relativeFrom="paragraph">
                  <wp:posOffset>26035</wp:posOffset>
                </wp:positionV>
                <wp:extent cx="796925" cy="187133"/>
                <wp:effectExtent l="0" t="0" r="22225" b="22860"/>
                <wp:wrapNone/>
                <wp:docPr id="4" name="Text Box 4"/>
                <wp:cNvGraphicFramePr/>
                <a:graphic xmlns:a="http://schemas.openxmlformats.org/drawingml/2006/main">
                  <a:graphicData uri="http://schemas.microsoft.com/office/word/2010/wordprocessingShape">
                    <wps:wsp>
                      <wps:cNvSpPr txBox="1"/>
                      <wps:spPr>
                        <a:xfrm>
                          <a:off x="0" y="0"/>
                          <a:ext cx="796925" cy="187133"/>
                        </a:xfrm>
                        <a:prstGeom prst="rect">
                          <a:avLst/>
                        </a:prstGeom>
                        <a:solidFill>
                          <a:schemeClr val="lt1"/>
                        </a:solidFill>
                        <a:ln w="6350">
                          <a:solidFill>
                            <a:prstClr val="black"/>
                          </a:solidFill>
                        </a:ln>
                      </wps:spPr>
                      <wps:txbx>
                        <w:txbxContent>
                          <w:p w14:paraId="3F0F251B" w14:textId="77777777" w:rsidR="005814DB" w:rsidRPr="00213AF7" w:rsidRDefault="005814DB" w:rsidP="00581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4F55B" id="Text Box 4" o:spid="_x0000_s1028" type="#_x0000_t202" style="position:absolute;left:0;text-align:left;margin-left:120.25pt;margin-top:2.05pt;width:62.75pt;height:14.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P6TwIAAKcEAAAOAAAAZHJzL2Uyb0RvYy54bWysVE2P2jAQvVfqf7B8LyF8LhFhRVlRVUK7&#10;K8Fqz8ZxIKrjcW1DQn99x07Cstueql7MeObleebNDPP7upTkLIwtQKU07vUpEYpDVqhDSl926y93&#10;lFjHVMYkKJHSi7D0fvH507zSiRjAEWQmDEESZZNKp/TonE6iyPKjKJntgRYKgzmYkjm8mkOUGVYh&#10;eymjQb8/iSowmTbAhbXofWiCdBH481xw95TnVjgiU4q5uXCacO79GS3mLDkYpo8Fb9Ng/5BFyQqF&#10;j16pHphj5GSKP6jKghuwkLsehzKCPC+4CDVgNXH/QzXbI9Mi1ILiWH2Vyf4/Wv54fjakyFI6okSx&#10;Elu0E7UjX6EmI69OpW2CoK1GmKvRjV3u/Badvug6N6X/xXIIxlHny1VbT8bROZ1NZoMxJRxD8d00&#10;Hg49S/T2sTbWfRNQEm+k1GDrgqLsvLGugXYQ/5YFWWTrQspw8eMiVtKQM8NGSxdSRPJ3KKlIldLJ&#10;cNwPxO9invr6/V4y/qNN7waFfFJhzl6SpnRvuXpfBwEHnSx7yC6oloFm2qzm6wLpN8y6Z2ZwvFAg&#10;XBn3hEcuAXOC1qLkCObX3/wej13HKCUVjmtK7c8TM4IS+V3hPMzi0cjPd7iMxtMBXsxtZH8bUady&#10;BShUjMupeTA93snOzA2Ur7hZS/8qhpji+HZKXWeuXLNEuJlcLJcBhBOtmduoreae2jfGy7qrX5nR&#10;bVsdzsMjdIPNkg/dbbD+SwXLk4O8CK33OjeqtvLjNoThaTfXr9vtPaDe/l8WvwEAAP//AwBQSwME&#10;FAAGAAgAAAAhAJUIQF7cAAAACAEAAA8AAABkcnMvZG93bnJldi54bWxMj81OwzAQhO9IvIO1SNyo&#10;0x+iEOJUgAoXThTE2Y23jkW8jmw3DW/PcoLbjmY0+02znf0gJozJBVKwXBQgkLpgHFkFH+/PNxWI&#10;lDUZPQRCBd+YYNteXjS6NuFMbzjtsxVcQqnWCvqcx1rK1PXodVqEEYm9Y4heZ5bRShP1mcv9IFdF&#10;UUqvHfGHXo/41GP3tT95BbtHe2e7Ssd+Vxnnpvnz+GpflLq+mh/uQWSc818YfvEZHVpmOoQTmSQG&#10;BatNcctRBZslCPbXZcnbDnysS5BtI/8PaH8AAAD//wMAUEsBAi0AFAAGAAgAAAAhALaDOJL+AAAA&#10;4QEAABMAAAAAAAAAAAAAAAAAAAAAAFtDb250ZW50X1R5cGVzXS54bWxQSwECLQAUAAYACAAAACEA&#10;OP0h/9YAAACUAQAACwAAAAAAAAAAAAAAAAAvAQAAX3JlbHMvLnJlbHNQSwECLQAUAAYACAAAACEA&#10;W9tz+k8CAACnBAAADgAAAAAAAAAAAAAAAAAuAgAAZHJzL2Uyb0RvYy54bWxQSwECLQAUAAYACAAA&#10;ACEAlQhAXtwAAAAIAQAADwAAAAAAAAAAAAAAAACpBAAAZHJzL2Rvd25yZXYueG1sUEsFBgAAAAAE&#10;AAQA8wAAALIFAAAAAA==&#10;" fillcolor="white [3201]" strokeweight=".5pt">
                <v:textbox>
                  <w:txbxContent>
                    <w:p w14:paraId="3F0F251B" w14:textId="77777777" w:rsidR="005814DB" w:rsidRPr="00213AF7" w:rsidRDefault="005814DB" w:rsidP="005814DB"/>
                  </w:txbxContent>
                </v:textbox>
              </v:shape>
            </w:pict>
          </mc:Fallback>
        </mc:AlternateContent>
      </w:r>
      <w:r w:rsidR="00B8030B" w:rsidRPr="008E0B91">
        <w:rPr>
          <w:rFonts w:ascii="Arabic Typesetting" w:hAnsi="Arabic Typesetting" w:cs="Arabic Typesetting"/>
          <w:noProof/>
          <w:sz w:val="32"/>
          <w:szCs w:val="32"/>
          <w:rtl/>
          <w:lang w:val="en-US" w:bidi="ar-SA"/>
        </w:rPr>
        <mc:AlternateContent>
          <mc:Choice Requires="wps">
            <w:drawing>
              <wp:anchor distT="0" distB="0" distL="114300" distR="114300" simplePos="0" relativeHeight="251659776" behindDoc="0" locked="0" layoutInCell="1" allowOverlap="1" wp14:anchorId="50719D7A" wp14:editId="3ED90C7F">
                <wp:simplePos x="0" y="0"/>
                <wp:positionH relativeFrom="margin">
                  <wp:posOffset>1537335</wp:posOffset>
                </wp:positionH>
                <wp:positionV relativeFrom="paragraph">
                  <wp:posOffset>-348615</wp:posOffset>
                </wp:positionV>
                <wp:extent cx="796925" cy="169737"/>
                <wp:effectExtent l="0" t="0" r="22225" b="20955"/>
                <wp:wrapNone/>
                <wp:docPr id="5" name="Text Box 5"/>
                <wp:cNvGraphicFramePr/>
                <a:graphic xmlns:a="http://schemas.openxmlformats.org/drawingml/2006/main">
                  <a:graphicData uri="http://schemas.microsoft.com/office/word/2010/wordprocessingShape">
                    <wps:wsp>
                      <wps:cNvSpPr txBox="1"/>
                      <wps:spPr>
                        <a:xfrm>
                          <a:off x="0" y="0"/>
                          <a:ext cx="796925" cy="169737"/>
                        </a:xfrm>
                        <a:prstGeom prst="rect">
                          <a:avLst/>
                        </a:prstGeom>
                        <a:solidFill>
                          <a:schemeClr val="lt1"/>
                        </a:solidFill>
                        <a:ln w="6350">
                          <a:solidFill>
                            <a:prstClr val="black"/>
                          </a:solidFill>
                        </a:ln>
                      </wps:spPr>
                      <wps:txbx>
                        <w:txbxContent>
                          <w:p w14:paraId="3BA4B0B2" w14:textId="77777777" w:rsidR="005814DB" w:rsidRPr="00213AF7" w:rsidRDefault="005814DB" w:rsidP="00581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19D7A" id="Text Box 5" o:spid="_x0000_s1029" type="#_x0000_t202" style="position:absolute;left:0;text-align:left;margin-left:121.05pt;margin-top:-27.45pt;width:62.75pt;height:13.3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znTgIAAKcEAAAOAAAAZHJzL2Uyb0RvYy54bWysVE2P2jAQvVfqf7B8L+GbEhFWlBVVpdXu&#10;SlDt2TgOWHU8rm1I6K/v2ElYdttT1YsZz7w8z7yZYXFXl4qchXUSdEYHvT4lQnPIpT5k9Ptu8+kz&#10;Jc4znTMFWmT0Ihy9W378sKhMKoZwBJULS5BEu7QyGT16b9IkcfwoSuZ6YITGYAG2ZB6v9pDkllXI&#10;Xqpk2O9Pkwpsbixw4Rx675sgXUb+ohDcPxWFE56ojGJuPp42nvtwJssFSw+WmaPkbRrsH7IomdT4&#10;6JXqnnlGTlb+QVVKbsFB4XscygSKQnIRa8BqBv131WyPzIhYC4rjzFUm9/9o+eP52RKZZ3RCiWYl&#10;tmgnak++QE0mQZ3KuBRBW4MwX6Mbu9z5HTpD0XVhy/CL5RCMo86Xq7aBjKNzNp/Oh/gGx9BgOp+N&#10;ZoElef3YWOe/CihJMDJqsXVRUXZ+cL6BdpDwlgMl841UKl7CuIi1suTMsNHKxxSR/A1KaVJldDqa&#10;9CPxm1igvn6/V4z/aNO7QSGf0phzkKQpPVi+3tdRwFEnyx7yC6ploZk2Z/hGIv0Dc/6ZWRwvFAhX&#10;xj/hUSjAnKC1KDmC/fU3f8Bj1zFKSYXjmlH388SsoER90zgP88F4HOY7XsaT2RAv9jayv43oU7kG&#10;FGqAy2l4NAPeq84sLJQvuFmr8CqGmOb4dkZ9Z659s0S4mVysVhGEE22Yf9BbwwN1aEyQdVe/MGva&#10;tnqch0foBpul77rbYMOXGlYnD4WMrQ86N6q28uM2xOFpNzes2+09ol7/X5a/AQAA//8DAFBLAwQU&#10;AAYACAAAACEAav460N8AAAALAQAADwAAAGRycy9kb3ducmV2LnhtbEyPwU7DMAyG70i8Q2Qkblu6&#10;MEpXmk6ABhdODMTZa7IkokmqJuvK22NOcLT96ff3N9vZ92zSY3IxSFgtC2A6dFG5YCR8vD8vKmAp&#10;Y1DYx6AlfOsE2/byosFaxXN409M+G0YhIdUoweY81JynzmqPaRkHHeh2jKPHTONouBrxTOG+56Io&#10;Su7RBfpgcdBPVndf+5OXsHs0G9NVONpdpZyb5s/jq3mR8vpqfrgHlvWc/2D41Sd1aMnpEE9BJdZL&#10;EGuxIlTC4na9AUbETXlXAjvQRlQCeNvw/x3aHwAAAP//AwBQSwECLQAUAAYACAAAACEAtoM4kv4A&#10;AADhAQAAEwAAAAAAAAAAAAAAAAAAAAAAW0NvbnRlbnRfVHlwZXNdLnhtbFBLAQItABQABgAIAAAA&#10;IQA4/SH/1gAAAJQBAAALAAAAAAAAAAAAAAAAAC8BAABfcmVscy8ucmVsc1BLAQItABQABgAIAAAA&#10;IQCBDfznTgIAAKcEAAAOAAAAAAAAAAAAAAAAAC4CAABkcnMvZTJvRG9jLnhtbFBLAQItABQABgAI&#10;AAAAIQBq/jrQ3wAAAAsBAAAPAAAAAAAAAAAAAAAAAKgEAABkcnMvZG93bnJldi54bWxQSwUGAAAA&#10;AAQABADzAAAAtAUAAAAA&#10;" fillcolor="white [3201]" strokeweight=".5pt">
                <v:textbox>
                  <w:txbxContent>
                    <w:p w14:paraId="3BA4B0B2" w14:textId="77777777" w:rsidR="005814DB" w:rsidRPr="00213AF7" w:rsidRDefault="005814DB" w:rsidP="005814DB"/>
                  </w:txbxContent>
                </v:textbox>
                <w10:wrap anchorx="margin"/>
              </v:shape>
            </w:pict>
          </mc:Fallback>
        </mc:AlternateContent>
      </w:r>
      <w:r w:rsidR="007A2B5A">
        <w:rPr>
          <w:rFonts w:ascii="Arabic Typesetting" w:eastAsia="Times New Roman" w:hAnsi="Arabic Typesetting" w:cs="Arabic Typesetting" w:hint="cs"/>
          <w:sz w:val="32"/>
          <w:szCs w:val="32"/>
          <w:rtl/>
        </w:rPr>
        <w:t xml:space="preserve">سلك التوصيل </w:t>
      </w:r>
      <w:r w:rsidR="007A2B5A">
        <w:rPr>
          <w:rFonts w:ascii="Arabic Typesetting" w:eastAsia="Times New Roman" w:hAnsi="Arabic Typesetting" w:cs="Arabic Typesetting"/>
          <w:sz w:val="32"/>
          <w:szCs w:val="32"/>
        </w:rPr>
        <w:t>cable)</w:t>
      </w:r>
      <w:r w:rsidR="007A2B5A">
        <w:rPr>
          <w:rFonts w:ascii="Arabic Typesetting" w:eastAsia="Times New Roman" w:hAnsi="Arabic Typesetting" w:cs="Arabic Typesetting" w:hint="cs"/>
          <w:sz w:val="32"/>
          <w:szCs w:val="32"/>
          <w:rtl/>
        </w:rPr>
        <w:t>)</w:t>
      </w:r>
      <w:r w:rsidR="00B8030B" w:rsidRPr="008E0B91">
        <w:rPr>
          <w:rFonts w:ascii="Arabic Typesetting" w:hAnsi="Arabic Typesetting" w:cs="Arabic Typesetting"/>
          <w:sz w:val="32"/>
          <w:szCs w:val="32"/>
          <w:rtl/>
        </w:rPr>
        <w:t xml:space="preserve"> (غير مُدرج):</w:t>
      </w:r>
    </w:p>
    <w:p w14:paraId="4291DC50" w14:textId="4D34B6F3" w:rsidR="008F76A8" w:rsidRPr="008E0B91" w:rsidRDefault="006A49B5" w:rsidP="005814DB">
      <w:pPr>
        <w:widowControl w:val="0"/>
        <w:bidi/>
        <w:adjustRightInd w:val="0"/>
        <w:spacing w:after="0" w:line="360" w:lineRule="auto"/>
        <w:ind w:left="567"/>
        <w:jc w:val="both"/>
        <w:textAlignment w:val="baseline"/>
        <w:rPr>
          <w:rFonts w:ascii="Arabic Typesetting" w:eastAsia="Times New Roman" w:hAnsi="Arabic Typesetting" w:cs="Arabic Typesetting"/>
          <w:sz w:val="32"/>
          <w:szCs w:val="32"/>
          <w:rtl/>
        </w:rPr>
      </w:pPr>
      <w:sdt>
        <w:sdtPr>
          <w:rPr>
            <w:rFonts w:ascii="Arabic Typesetting" w:eastAsia="Times New Roman" w:hAnsi="Arabic Typesetting" w:cs="Arabic Typesetting"/>
            <w:sz w:val="32"/>
            <w:szCs w:val="32"/>
            <w:rtl/>
          </w:rPr>
          <w:id w:val="-1517621418"/>
          <w14:checkbox>
            <w14:checked w14:val="0"/>
            <w14:checkedState w14:val="2612" w14:font="MS Gothic"/>
            <w14:uncheckedState w14:val="2610" w14:font="MS Gothic"/>
          </w14:checkbox>
        </w:sdtPr>
        <w:sdtEndPr/>
        <w:sdtContent>
          <w:r w:rsidR="005814DB" w:rsidRPr="008E0B91">
            <w:rPr>
              <w:rFonts w:ascii="Segoe UI Symbol" w:eastAsia="MS Gothic" w:hAnsi="Segoe UI Symbol" w:cs="Segoe UI Symbol"/>
              <w:sz w:val="32"/>
              <w:szCs w:val="32"/>
            </w:rPr>
            <w:t>☐</w:t>
          </w:r>
        </w:sdtContent>
      </w:sdt>
      <w:r w:rsidR="00B8030B" w:rsidRPr="008E0B91">
        <w:rPr>
          <w:rFonts w:ascii="Arabic Typesetting" w:hAnsi="Arabic Typesetting" w:cs="Arabic Typesetting"/>
          <w:noProof/>
          <w:sz w:val="32"/>
          <w:szCs w:val="32"/>
          <w:rtl/>
          <w:lang w:val="en-US" w:bidi="ar-SA"/>
        </w:rPr>
        <mc:AlternateContent>
          <mc:Choice Requires="wps">
            <w:drawing>
              <wp:anchor distT="0" distB="0" distL="114300" distR="114300" simplePos="0" relativeHeight="251656704" behindDoc="0" locked="0" layoutInCell="1" allowOverlap="1" wp14:anchorId="05997EEB" wp14:editId="2268540A">
                <wp:simplePos x="0" y="0"/>
                <wp:positionH relativeFrom="column">
                  <wp:posOffset>1550035</wp:posOffset>
                </wp:positionH>
                <wp:positionV relativeFrom="paragraph">
                  <wp:posOffset>48895</wp:posOffset>
                </wp:positionV>
                <wp:extent cx="799569" cy="212651"/>
                <wp:effectExtent l="0" t="0" r="19685" b="16510"/>
                <wp:wrapNone/>
                <wp:docPr id="9" name="Text Box 9"/>
                <wp:cNvGraphicFramePr/>
                <a:graphic xmlns:a="http://schemas.openxmlformats.org/drawingml/2006/main">
                  <a:graphicData uri="http://schemas.microsoft.com/office/word/2010/wordprocessingShape">
                    <wps:wsp>
                      <wps:cNvSpPr txBox="1"/>
                      <wps:spPr>
                        <a:xfrm>
                          <a:off x="0" y="0"/>
                          <a:ext cx="799569" cy="212651"/>
                        </a:xfrm>
                        <a:prstGeom prst="rect">
                          <a:avLst/>
                        </a:prstGeom>
                        <a:solidFill>
                          <a:schemeClr val="lt1"/>
                        </a:solidFill>
                        <a:ln w="6350">
                          <a:solidFill>
                            <a:prstClr val="black"/>
                          </a:solidFill>
                        </a:ln>
                      </wps:spPr>
                      <wps:txbx>
                        <w:txbxContent>
                          <w:p w14:paraId="73E181B7" w14:textId="77777777" w:rsidR="008F76A8" w:rsidRPr="00213AF7" w:rsidRDefault="008F76A8" w:rsidP="00881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7EEB" id="Text Box 9" o:spid="_x0000_s1030" type="#_x0000_t202" style="position:absolute;left:0;text-align:left;margin-left:122.05pt;margin-top:3.85pt;width:62.9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M+TgIAAKcEAAAOAAAAZHJzL2Uyb0RvYy54bWysVE1vGjEQvVfqf7B8bxYokICyRDQRVaUo&#10;iQRVzsbrDat6Pa5t2KW/vs+GJSTtqerFO19+43kzs9c3ba3ZTjlfkcl5/6LHmTKSisq85Pz7avHp&#10;ijMfhCmEJqNyvlee38w+frhu7FQNaEO6UI4BxPhpY3O+CcFOs8zLjaqFvyCrDJwluVoEqO4lK5xo&#10;gF7rbNDrjbOGXGEdSeU9rHcHJ58l/LJUMjyWpVeB6ZzjbSGdLp3reGazazF9ccJuKnl8hviHV9Si&#10;Mkh6groTQbCtq/6AqivpyFMZLiTVGZVlJVWqAdX0e++qWW6EVakWkOPtiSb//2Dlw+7JsarI+YQz&#10;I2q0aKXawL5QyyaRncb6KYKWFmGhhRld7uwexlh0W7o6flEOgx8870/cRjAJ4+VkMhojh4Rr0B+M&#10;Rwkle71snQ9fFdUsCjl3aF1iVOzufcBDENqFxFyedFUsKq2TEsdF3WrHdgKN1qEDfxOlDWtyPv48&#10;6iXgN74Ifbq/1kL+iEUi51kUNG1gjJQcSo9SaNdtInDY0bKmYg+2HB2mzVu5qAB/L3x4Eg7jBYKw&#10;MuERR6kJb6KjxNmG3K+/2WM8ug4vZw3GNef+51Y4xZn+ZjAPk/5wGOc7KcPR5QCKO/eszz1mW98S&#10;iOpjOa1MYowPuhNLR/UzNmses8IljETunIdOvA2HJcJmSjWfpyBMtBXh3iytjNCxMZHWVfssnD22&#10;NWAeHqgbbDF9191DbLxpaL4NVFap9ZHnA6tH+rENqTvHzY3rdq6nqNf/y+w3AAAA//8DAFBLAwQU&#10;AAYACAAAACEAcNaFjtwAAAAIAQAADwAAAGRycy9kb3ducmV2LnhtbEyPMU/DMBSEdyT+g/WQ2KiT&#10;EJE0jVMBKixMFMTsxq+2RfwcxW4a/j1mouPpTnfftdvFDWzGKVhPAvJVBgyp98qSFvD58XJXAwtR&#10;kpKDJxTwgwG23fVVKxvlz/SO8z5qlkooNFKAiXFsOA+9QSfDyo9IyTv6ycmY5KS5muQ5lbuBF1n2&#10;wJ20lBaMHPHZYP+9PzkBuye91n0tJ7OrlbXz8nV8069C3N4sjxtgEZf4H4Y//IQOXWI6+BOpwAYB&#10;RVnmKSqgqoAl/77K0reDgDIvgHctvzzQ/QIAAP//AwBQSwECLQAUAAYACAAAACEAtoM4kv4AAADh&#10;AQAAEwAAAAAAAAAAAAAAAAAAAAAAW0NvbnRlbnRfVHlwZXNdLnhtbFBLAQItABQABgAIAAAAIQA4&#10;/SH/1gAAAJQBAAALAAAAAAAAAAAAAAAAAC8BAABfcmVscy8ucmVsc1BLAQItABQABgAIAAAAIQAy&#10;NwM+TgIAAKcEAAAOAAAAAAAAAAAAAAAAAC4CAABkcnMvZTJvRG9jLnhtbFBLAQItABQABgAIAAAA&#10;IQBw1oWO3AAAAAgBAAAPAAAAAAAAAAAAAAAAAKgEAABkcnMvZG93bnJldi54bWxQSwUGAAAAAAQA&#10;BADzAAAAsQUAAAAA&#10;" fillcolor="white [3201]" strokeweight=".5pt">
                <v:textbox>
                  <w:txbxContent>
                    <w:p w14:paraId="73E181B7" w14:textId="77777777" w:rsidR="008F76A8" w:rsidRPr="00213AF7" w:rsidRDefault="008F76A8" w:rsidP="00881104"/>
                  </w:txbxContent>
                </v:textbox>
              </v:shape>
            </w:pict>
          </mc:Fallback>
        </mc:AlternateContent>
      </w:r>
      <w:r w:rsidR="00B8030B" w:rsidRPr="008E0B91">
        <w:rPr>
          <w:rFonts w:ascii="Arabic Typesetting" w:hAnsi="Arabic Typesetting" w:cs="Arabic Typesetting"/>
          <w:sz w:val="32"/>
          <w:szCs w:val="32"/>
          <w:rtl/>
        </w:rPr>
        <w:t xml:space="preserve">  أخرى (على نفقة المضيف):</w:t>
      </w:r>
    </w:p>
    <w:p w14:paraId="70BDB051" w14:textId="77777777" w:rsidR="008F76A8" w:rsidRPr="008E0B91" w:rsidRDefault="008F76A8" w:rsidP="00AE3C76">
      <w:pPr>
        <w:widowControl w:val="0"/>
        <w:tabs>
          <w:tab w:val="num" w:pos="567"/>
        </w:tabs>
        <w:adjustRightInd w:val="0"/>
        <w:spacing w:after="0" w:line="240" w:lineRule="auto"/>
        <w:jc w:val="both"/>
        <w:textAlignment w:val="baseline"/>
        <w:rPr>
          <w:rFonts w:ascii="Arabic Typesetting" w:eastAsia="Times New Roman" w:hAnsi="Arabic Typesetting" w:cs="Arabic Typesetting"/>
          <w:i/>
          <w:sz w:val="32"/>
          <w:szCs w:val="32"/>
        </w:rPr>
      </w:pPr>
    </w:p>
    <w:p w14:paraId="3BDDEB7D" w14:textId="77777777" w:rsidR="008F76A8" w:rsidRPr="008E0B91" w:rsidRDefault="008F76A8" w:rsidP="0055334F">
      <w:pPr>
        <w:widowControl w:val="0"/>
        <w:tabs>
          <w:tab w:val="left" w:pos="360"/>
          <w:tab w:val="num" w:pos="567"/>
        </w:tabs>
        <w:adjustRightInd w:val="0"/>
        <w:spacing w:after="0" w:line="360" w:lineRule="atLeast"/>
        <w:jc w:val="both"/>
        <w:textAlignment w:val="baseline"/>
        <w:rPr>
          <w:rFonts w:ascii="Arabic Typesetting" w:eastAsia="Times New Roman" w:hAnsi="Arabic Typesetting" w:cs="Arabic Typesetting"/>
          <w:sz w:val="32"/>
          <w:szCs w:val="32"/>
        </w:rPr>
      </w:pPr>
    </w:p>
    <w:tbl>
      <w:tblPr>
        <w:tblStyle w:val="TableGrid"/>
        <w:tblpPr w:leftFromText="141" w:rightFromText="141" w:vertAnchor="text" w:horzAnchor="page" w:tblpX="3551" w:tblpY="207"/>
        <w:bidiVisual/>
        <w:tblW w:w="0" w:type="auto"/>
        <w:tblLook w:val="04A0" w:firstRow="1" w:lastRow="0" w:firstColumn="1" w:lastColumn="0" w:noHBand="0" w:noVBand="1"/>
      </w:tblPr>
      <w:tblGrid>
        <w:gridCol w:w="6050"/>
        <w:gridCol w:w="388"/>
      </w:tblGrid>
      <w:tr w:rsidR="008F76A8" w:rsidRPr="008E0B91" w14:paraId="5227EFE5" w14:textId="77777777" w:rsidTr="00F356FF">
        <w:trPr>
          <w:gridAfter w:val="1"/>
          <w:wAfter w:w="388" w:type="dxa"/>
          <w:trHeight w:val="256"/>
        </w:trPr>
        <w:tc>
          <w:tcPr>
            <w:tcW w:w="6050" w:type="dxa"/>
            <w:tcBorders>
              <w:top w:val="nil"/>
              <w:left w:val="nil"/>
              <w:bottom w:val="single" w:sz="4" w:space="0" w:color="auto"/>
              <w:right w:val="nil"/>
            </w:tcBorders>
          </w:tcPr>
          <w:p w14:paraId="52031ABF" w14:textId="77777777" w:rsidR="007A2B5A" w:rsidRPr="007A2B5A" w:rsidRDefault="007A2B5A" w:rsidP="007A2B5A">
            <w:pPr>
              <w:tabs>
                <w:tab w:val="left" w:pos="360"/>
                <w:tab w:val="num" w:pos="567"/>
              </w:tabs>
              <w:bidi/>
              <w:rPr>
                <w:rFonts w:ascii="Arabic Typesetting" w:hAnsi="Arabic Typesetting" w:cs="Arabic Typesetting"/>
                <w:bCs/>
                <w:sz w:val="32"/>
                <w:szCs w:val="32"/>
                <w:rtl/>
              </w:rPr>
            </w:pPr>
            <w:r w:rsidRPr="007A2B5A">
              <w:rPr>
                <w:rFonts w:ascii="Arabic Typesetting" w:hAnsi="Arabic Typesetting" w:cs="Arabic Typesetting"/>
                <w:bCs/>
                <w:sz w:val="32"/>
                <w:szCs w:val="32"/>
                <w:rtl/>
              </w:rPr>
              <w:t>مُقدّم من:</w:t>
            </w:r>
            <w:r w:rsidRPr="007A2B5A">
              <w:rPr>
                <w:rFonts w:ascii="Arabic Typesetting" w:hAnsi="Arabic Typesetting" w:cs="Arabic Typesetting"/>
                <w:bCs/>
                <w:sz w:val="32"/>
                <w:szCs w:val="32"/>
                <w:rtl/>
              </w:rPr>
              <w:tab/>
            </w:r>
          </w:p>
          <w:p w14:paraId="4B9FF287" w14:textId="77777777" w:rsidR="008F76A8" w:rsidRPr="008E0B91" w:rsidRDefault="008F76A8" w:rsidP="00F356FF">
            <w:pPr>
              <w:spacing w:line="360" w:lineRule="auto"/>
              <w:rPr>
                <w:rFonts w:ascii="Arabic Typesetting" w:hAnsi="Arabic Typesetting" w:cs="Arabic Typesetting"/>
                <w:iCs/>
                <w:sz w:val="32"/>
                <w:szCs w:val="32"/>
              </w:rPr>
            </w:pPr>
          </w:p>
        </w:tc>
      </w:tr>
      <w:tr w:rsidR="008F76A8" w:rsidRPr="008E0B91" w14:paraId="48BD1D76" w14:textId="77777777" w:rsidTr="00F356FF">
        <w:trPr>
          <w:trHeight w:val="256"/>
        </w:trPr>
        <w:tc>
          <w:tcPr>
            <w:tcW w:w="6438" w:type="dxa"/>
            <w:gridSpan w:val="2"/>
            <w:tcBorders>
              <w:top w:val="single" w:sz="4" w:space="0" w:color="auto"/>
              <w:left w:val="nil"/>
              <w:bottom w:val="nil"/>
              <w:right w:val="nil"/>
            </w:tcBorders>
          </w:tcPr>
          <w:p w14:paraId="612B0FA3" w14:textId="77777777" w:rsidR="008F76A8" w:rsidRPr="008E0B91" w:rsidRDefault="008F76A8" w:rsidP="00F356FF">
            <w:pPr>
              <w:bidi/>
              <w:spacing w:line="360" w:lineRule="auto"/>
              <w:rPr>
                <w:rFonts w:ascii="Arabic Typesetting" w:hAnsi="Arabic Typesetting" w:cs="Arabic Typesetting"/>
                <w:iCs/>
                <w:sz w:val="32"/>
                <w:szCs w:val="32"/>
                <w:rtl/>
              </w:rPr>
            </w:pPr>
            <w:r w:rsidRPr="008E0B91">
              <w:rPr>
                <w:rFonts w:ascii="Arabic Typesetting" w:hAnsi="Arabic Typesetting" w:cs="Arabic Typesetting"/>
                <w:iCs/>
                <w:sz w:val="32"/>
                <w:szCs w:val="32"/>
                <w:rtl/>
              </w:rPr>
              <w:t>(الاسم، الوظيفة)</w:t>
            </w:r>
          </w:p>
          <w:p w14:paraId="4C03CC30" w14:textId="29727FBA" w:rsidR="008F76A8" w:rsidRPr="008E0B91" w:rsidRDefault="008F76A8" w:rsidP="00F356FF">
            <w:pPr>
              <w:spacing w:line="360" w:lineRule="auto"/>
              <w:rPr>
                <w:rFonts w:ascii="Arabic Typesetting" w:hAnsi="Arabic Typesetting" w:cs="Arabic Typesetting"/>
                <w:iCs/>
                <w:sz w:val="32"/>
                <w:szCs w:val="32"/>
              </w:rPr>
            </w:pPr>
          </w:p>
        </w:tc>
      </w:tr>
    </w:tbl>
    <w:p w14:paraId="1A201169" w14:textId="77777777" w:rsidR="008F76A8" w:rsidRPr="007A2B5A" w:rsidRDefault="008F76A8" w:rsidP="0055334F">
      <w:pPr>
        <w:widowControl w:val="0"/>
        <w:tabs>
          <w:tab w:val="left" w:pos="360"/>
          <w:tab w:val="num" w:pos="567"/>
        </w:tabs>
        <w:adjustRightInd w:val="0"/>
        <w:spacing w:after="0" w:line="360" w:lineRule="atLeast"/>
        <w:jc w:val="both"/>
        <w:textAlignment w:val="baseline"/>
        <w:rPr>
          <w:rFonts w:ascii="Arabic Typesetting" w:eastAsia="Times New Roman" w:hAnsi="Arabic Typesetting" w:cs="Arabic Typesetting" w:hint="cs"/>
          <w:sz w:val="32"/>
          <w:szCs w:val="32"/>
          <w:rtl/>
          <w:lang w:val="fr-FR"/>
        </w:rPr>
      </w:pPr>
    </w:p>
    <w:p w14:paraId="0B7DC792" w14:textId="422EE74B" w:rsidR="00DC6751" w:rsidRPr="008E0B91" w:rsidRDefault="008F76A8" w:rsidP="00A66662">
      <w:pPr>
        <w:widowControl w:val="0"/>
        <w:tabs>
          <w:tab w:val="left" w:pos="360"/>
          <w:tab w:val="num" w:pos="567"/>
        </w:tabs>
        <w:bidi/>
        <w:adjustRightInd w:val="0"/>
        <w:spacing w:after="0" w:line="240" w:lineRule="auto"/>
        <w:textAlignment w:val="baseline"/>
        <w:rPr>
          <w:rFonts w:ascii="Arabic Typesetting" w:eastAsia="Times New Roman" w:hAnsi="Arabic Typesetting" w:cs="Arabic Typesetting"/>
          <w:sz w:val="32"/>
          <w:szCs w:val="32"/>
          <w:rtl/>
        </w:rPr>
      </w:pPr>
      <w:r w:rsidRPr="008E0B91">
        <w:rPr>
          <w:rFonts w:ascii="Arabic Typesetting" w:hAnsi="Arabic Typesetting" w:cs="Arabic Typesetting"/>
          <w:sz w:val="32"/>
          <w:szCs w:val="32"/>
          <w:rtl/>
        </w:rPr>
        <w:tab/>
      </w:r>
      <w:r w:rsidRPr="008E0B91">
        <w:rPr>
          <w:rFonts w:ascii="Arabic Typesetting" w:hAnsi="Arabic Typesetting" w:cs="Arabic Typesetting"/>
          <w:sz w:val="32"/>
          <w:szCs w:val="32"/>
          <w:rtl/>
        </w:rPr>
        <w:tab/>
      </w:r>
    </w:p>
    <w:p w14:paraId="6DA0BB52" w14:textId="1BA4C7E3" w:rsidR="008F76A8" w:rsidRPr="008E0B91" w:rsidRDefault="008F76A8" w:rsidP="00735119">
      <w:pPr>
        <w:widowControl w:val="0"/>
        <w:tabs>
          <w:tab w:val="left" w:pos="360"/>
          <w:tab w:val="num" w:pos="567"/>
        </w:tabs>
        <w:bidi/>
        <w:adjustRightInd w:val="0"/>
        <w:spacing w:after="0" w:line="480" w:lineRule="auto"/>
        <w:textAlignment w:val="baseline"/>
        <w:rPr>
          <w:rFonts w:ascii="Arabic Typesetting" w:eastAsia="Times New Roman" w:hAnsi="Arabic Typesetting" w:cs="Arabic Typesetting"/>
          <w:b/>
          <w:sz w:val="32"/>
          <w:szCs w:val="32"/>
          <w:rtl/>
        </w:rPr>
      </w:pPr>
    </w:p>
    <w:p w14:paraId="4A9E1C6E" w14:textId="1B950544" w:rsidR="00512B13" w:rsidRPr="008E0B91" w:rsidRDefault="007A2B5A" w:rsidP="00A66662">
      <w:pPr>
        <w:widowControl w:val="0"/>
        <w:tabs>
          <w:tab w:val="left" w:pos="360"/>
          <w:tab w:val="num" w:pos="567"/>
        </w:tabs>
        <w:bidi/>
        <w:adjustRightInd w:val="0"/>
        <w:spacing w:after="0" w:line="480" w:lineRule="auto"/>
        <w:textAlignment w:val="baseline"/>
        <w:rPr>
          <w:rFonts w:ascii="Arabic Typesetting" w:eastAsia="Times New Roman" w:hAnsi="Arabic Typesetting" w:cs="Arabic Typesetting"/>
          <w:sz w:val="32"/>
          <w:szCs w:val="32"/>
          <w:rtl/>
        </w:rPr>
      </w:pPr>
      <w:r w:rsidRPr="008E0B91">
        <w:rPr>
          <w:rFonts w:ascii="Arabic Typesetting" w:hAnsi="Arabic Typesetting" w:cs="Arabic Typesetting"/>
          <w:noProof/>
          <w:sz w:val="32"/>
          <w:szCs w:val="32"/>
          <w:rtl/>
          <w:lang w:val="en-US" w:bidi="ar-SA"/>
        </w:rPr>
        <mc:AlternateContent>
          <mc:Choice Requires="wps">
            <w:drawing>
              <wp:anchor distT="0" distB="0" distL="114300" distR="114300" simplePos="0" relativeHeight="251658752" behindDoc="0" locked="0" layoutInCell="1" allowOverlap="1" wp14:anchorId="426FCB0C" wp14:editId="0B05B6DA">
                <wp:simplePos x="0" y="0"/>
                <wp:positionH relativeFrom="column">
                  <wp:posOffset>347345</wp:posOffset>
                </wp:positionH>
                <wp:positionV relativeFrom="paragraph">
                  <wp:posOffset>3810</wp:posOffset>
                </wp:positionV>
                <wp:extent cx="1571625" cy="277495"/>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1571625" cy="277495"/>
                        </a:xfrm>
                        <a:prstGeom prst="rect">
                          <a:avLst/>
                        </a:prstGeom>
                        <a:solidFill>
                          <a:schemeClr val="lt1"/>
                        </a:solidFill>
                        <a:ln w="6350">
                          <a:solidFill>
                            <a:prstClr val="black"/>
                          </a:solidFill>
                        </a:ln>
                      </wps:spPr>
                      <wps:txbx>
                        <w:txbxContent>
                          <w:p w14:paraId="2CE5E4B4" w14:textId="77777777" w:rsidR="008F76A8" w:rsidRPr="00213AF7" w:rsidRDefault="008F76A8" w:rsidP="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CB0C" id="Text Box 2" o:spid="_x0000_s1031" type="#_x0000_t202" style="position:absolute;left:0;text-align:left;margin-left:27.35pt;margin-top:.3pt;width:123.7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RJTQIAAKgEAAAOAAAAZHJzL2Uyb0RvYy54bWysVEuP2jAQvlfqf7B8L4GUxy4irCgrqkpo&#10;dyWo9mwcm0R1PK5tSOiv79gJj932VPXizMufZ76ZyeyhqRQ5CutK0Bkd9PqUCM0hL/U+o9+3q093&#10;lDjPdM4UaJHRk3D0Yf7xw6w2U5FCASoXliCIdtPaZLTw3kyTxPFCVMz1wAiNTgm2Yh5Vu09yy2pE&#10;r1SS9vvjpAabGwtcOIfWx9ZJ5xFfSsH9s5ROeKIyirn5eNp47sKZzGdsurfMFCXv0mD/kEXFSo2P&#10;XqAemWfkYMs/oKqSW3AgfY9DlYCUJRexBqxm0H9XzaZgRsRakBxnLjS5/wfLn44vlpR5RlNKNKuw&#10;RVvRePIFGpIGdmrjphi0MRjmGzRjl892h8ZQdCNtFb5YDkE/8ny6cBvAeLg0mgzG6YgSjr50Mhne&#10;jwJMcr1trPNfBVQkCBm12LtIKTuunW9DzyHhMQeqzFelUlEJ8yKWypIjw04rH3NE8DdRSpM6o+PP&#10;o34EfuML0Jf7O8X4jy69myjEUxpzDpy0tQfJN7smMhgLCpYd5Ceky0I7bs7wVYnwa+b8C7M4X8gQ&#10;7ox/xkMqwJygkygpwP76mz3EY9vRS0mN85pR9/PArKBEfdM4EPeD4TAMeFSGo0mKir317G49+lAt&#10;AYka4HYaHsUQ79VZlBaqV1ytRXgVXUxzfDuj/iwufbtFuJpcLBYxCEfaML/WG8MDdGhMoHXbvDJr&#10;urZ6HIgnOE82m77rbhsbbmpYHDzIMrb+ympHP65DHJ5udcO+3eox6vqDmf8GAAD//wMAUEsDBBQA&#10;BgAIAAAAIQDGWnkq2gAAAAYBAAAPAAAAZHJzL2Rvd25yZXYueG1sTI7BTsMwEETvSPyDtUjcqEMa&#10;SghxKkCFCydK1fM23toWsR3Zbhr+HnOC42hGb167nu3AJgrReCfgdlEAI9d7aZwSsPt8vamBxYRO&#10;4uAdCfimCOvu8qLFRvqz+6BpmxTLEBcbFKBTGhvOY6/JYlz4kVzujj5YTDkGxWXAc4bbgZdFseIW&#10;jcsPGkd60dR/bU9WwOZZPai+xqA3tTRmmvfHd/UmxPXV/PQILNGc/sbwq5/VoctOB39yMrJBwF11&#10;n5cCVsByuyzKEthBQFUtgXct/6/f/QAAAP//AwBQSwECLQAUAAYACAAAACEAtoM4kv4AAADhAQAA&#10;EwAAAAAAAAAAAAAAAAAAAAAAW0NvbnRlbnRfVHlwZXNdLnhtbFBLAQItABQABgAIAAAAIQA4/SH/&#10;1gAAAJQBAAALAAAAAAAAAAAAAAAAAC8BAABfcmVscy8ucmVsc1BLAQItABQABgAIAAAAIQB7Z5RJ&#10;TQIAAKgEAAAOAAAAAAAAAAAAAAAAAC4CAABkcnMvZTJvRG9jLnhtbFBLAQItABQABgAIAAAAIQDG&#10;Wnkq2gAAAAYBAAAPAAAAAAAAAAAAAAAAAKcEAABkcnMvZG93bnJldi54bWxQSwUGAAAAAAQABADz&#10;AAAArgUAAAAA&#10;" fillcolor="white [3201]" strokeweight=".5pt">
                <v:textbox>
                  <w:txbxContent>
                    <w:p w14:paraId="2CE5E4B4" w14:textId="77777777" w:rsidR="008F76A8" w:rsidRPr="00213AF7" w:rsidRDefault="008F76A8" w:rsidP="00A124C7"/>
                  </w:txbxContent>
                </v:textbox>
              </v:shape>
            </w:pict>
          </mc:Fallback>
        </mc:AlternateContent>
      </w:r>
      <w:r w:rsidRPr="008E0B91">
        <w:rPr>
          <w:rFonts w:ascii="Arabic Typesetting" w:hAnsi="Arabic Typesetting" w:cs="Arabic Typesetting"/>
          <w:noProof/>
          <w:sz w:val="32"/>
          <w:szCs w:val="32"/>
          <w:rtl/>
          <w:lang w:val="en-US" w:bidi="ar-SA"/>
        </w:rPr>
        <mc:AlternateContent>
          <mc:Choice Requires="wps">
            <w:drawing>
              <wp:anchor distT="0" distB="0" distL="114300" distR="114300" simplePos="0" relativeHeight="251657728" behindDoc="0" locked="0" layoutInCell="1" allowOverlap="1" wp14:anchorId="1AFE8ED8" wp14:editId="38366CBC">
                <wp:simplePos x="0" y="0"/>
                <wp:positionH relativeFrom="column">
                  <wp:posOffset>2620645</wp:posOffset>
                </wp:positionH>
                <wp:positionV relativeFrom="paragraph">
                  <wp:posOffset>2540</wp:posOffset>
                </wp:positionV>
                <wp:extent cx="2581275" cy="277495"/>
                <wp:effectExtent l="0" t="0" r="28575" b="27305"/>
                <wp:wrapNone/>
                <wp:docPr id="3" name="Text Box 3"/>
                <wp:cNvGraphicFramePr/>
                <a:graphic xmlns:a="http://schemas.openxmlformats.org/drawingml/2006/main">
                  <a:graphicData uri="http://schemas.microsoft.com/office/word/2010/wordprocessingShape">
                    <wps:wsp>
                      <wps:cNvSpPr txBox="1"/>
                      <wps:spPr>
                        <a:xfrm>
                          <a:off x="0" y="0"/>
                          <a:ext cx="2581275" cy="277495"/>
                        </a:xfrm>
                        <a:prstGeom prst="rect">
                          <a:avLst/>
                        </a:prstGeom>
                        <a:solidFill>
                          <a:schemeClr val="lt1"/>
                        </a:solidFill>
                        <a:ln w="6350">
                          <a:solidFill>
                            <a:prstClr val="black"/>
                          </a:solidFill>
                        </a:ln>
                      </wps:spPr>
                      <wps:txbx>
                        <w:txbxContent>
                          <w:p w14:paraId="4DC0D421" w14:textId="77777777" w:rsidR="008F76A8" w:rsidRPr="00213AF7" w:rsidRDefault="008F76A8" w:rsidP="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8ED8" id="Text Box 3" o:spid="_x0000_s1032" type="#_x0000_t202" style="position:absolute;left:0;text-align:left;margin-left:206.35pt;margin-top:.2pt;width:203.2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7LUAIAAKgEAAAOAAAAZHJzL2Uyb0RvYy54bWysVE1v2zAMvQ/YfxB0X5w4X60Rp8hSZBhQ&#10;tAWSomdFlmNjsqhJSuzs14+S7TTtdhp2USjy+Yl8JLO4aypJTsLYElRKR4MhJUJxyEp1SOnLbvPl&#10;hhLrmMqYBCVSehaW3i0/f1rUOhExFCAzYQiSKJvUOqWFczqJIssLUTE7AC0UBnMwFXN4NYcoM6xG&#10;9kpG8XA4i2owmTbAhbXovW+DdBn481xw95TnVjgiU4q5uXCacO79GS0XLDkYpouSd2mwf8iiYqXC&#10;Ry9U98wxcjTlH1RVyQ1YyN2AQxVBnpdchBqwmtHwQzXbgmkRakFxrL7IZP8fLX88PRtSZikdU6JY&#10;hS3aicaRr9CQsVen1jZB0FYjzDXoxi73fotOX3STm8r/YjkE46jz+aKtJ+PojKc3o3g+pYRjLJ7P&#10;J7dTTxO9fa2Ndd8EVMQbKTXYuyApOz1Y10J7iH/MgiyzTSlluPh5EWtpyIlhp6ULOSL5O5RUpE7p&#10;bDwdBuJ3MU99+X4vGf/RpXeFQj6pMGevSVu7t1yzb4KCs16XPWRnlMtAO25W802J9A/MumdmcL5Q&#10;IdwZ94RHLgFzgs6ipADz629+j8e2Y5SSGuc1pfbnkRlBifyucCBuR5OJH/BwmUznMV7MdWR/HVHH&#10;ag0o1Ai3U/NgeryTvZkbqF5xtVb+VQwxxfHtlLreXLt2i3A1uVitAghHWjP3oLaae2rfGC/rrnll&#10;RndtdTgQj9BPNks+dLfF+i8VrI4O8jK03uvcqtrJj+sQhqdbXb9v1/eAevuDWf4GAAD//wMAUEsD&#10;BBQABgAIAAAAIQCDpwqE2QAAAAcBAAAPAAAAZHJzL2Rvd25yZXYueG1sTI7BTsMwEETvSPyDtUjc&#10;qJOogjTEqQAVLpwoiPM2dm2LeB3Fbhr+nuUEtxnNaOa12yUMYjZT8pEUlKsChKE+ak9Wwcf7800N&#10;ImUkjUMko+DbJNh2lxctNjqe6c3M+2wFj1BqUIHLeWykTL0zAdMqjoY4O8YpYGY7WaknPPN4GGRV&#10;FLcyoCd+cDiaJ2f6r/0pKNg92o3ta5zcrtbez8vn8dW+KHV9tTzcg8hmyX9l+MVndOiY6RBPpJMY&#10;FKzL6o6rLEBwXJebCsSB7boE2bXyP3/3AwAA//8DAFBLAQItABQABgAIAAAAIQC2gziS/gAAAOEB&#10;AAATAAAAAAAAAAAAAAAAAAAAAABbQ29udGVudF9UeXBlc10ueG1sUEsBAi0AFAAGAAgAAAAhADj9&#10;If/WAAAAlAEAAAsAAAAAAAAAAAAAAAAALwEAAF9yZWxzLy5yZWxzUEsBAi0AFAAGAAgAAAAhACwB&#10;DstQAgAAqAQAAA4AAAAAAAAAAAAAAAAALgIAAGRycy9lMm9Eb2MueG1sUEsBAi0AFAAGAAgAAAAh&#10;AIOnCoTZAAAABwEAAA8AAAAAAAAAAAAAAAAAqgQAAGRycy9kb3ducmV2LnhtbFBLBQYAAAAABAAE&#10;APMAAACwBQAAAAA=&#10;" fillcolor="white [3201]" strokeweight=".5pt">
                <v:textbox>
                  <w:txbxContent>
                    <w:p w14:paraId="4DC0D421" w14:textId="77777777" w:rsidR="008F76A8" w:rsidRPr="00213AF7" w:rsidRDefault="008F76A8" w:rsidP="00A124C7"/>
                  </w:txbxContent>
                </v:textbox>
              </v:shape>
            </w:pict>
          </mc:Fallback>
        </mc:AlternateContent>
      </w:r>
      <w:r>
        <w:rPr>
          <w:rFonts w:ascii="Arabic Typesetting" w:hAnsi="Arabic Typesetting" w:cs="Arabic Typesetting" w:hint="cs"/>
          <w:b/>
          <w:sz w:val="32"/>
          <w:szCs w:val="32"/>
          <w:rtl/>
        </w:rPr>
        <w:t xml:space="preserve">   </w:t>
      </w:r>
      <w:r w:rsidR="008F76A8" w:rsidRPr="008E0B91">
        <w:rPr>
          <w:rFonts w:ascii="Arabic Typesetting" w:hAnsi="Arabic Typesetting" w:cs="Arabic Typesetting"/>
          <w:b/>
          <w:sz w:val="32"/>
          <w:szCs w:val="32"/>
          <w:rtl/>
        </w:rPr>
        <w:t xml:space="preserve"> التاريخ: </w:t>
      </w:r>
      <w:r w:rsidR="008F76A8" w:rsidRPr="008E0B91">
        <w:rPr>
          <w:rFonts w:ascii="Arabic Typesetting" w:hAnsi="Arabic Typesetting" w:cs="Arabic Typesetting"/>
          <w:b/>
          <w:sz w:val="32"/>
          <w:szCs w:val="32"/>
          <w:rtl/>
        </w:rPr>
        <w:tab/>
      </w:r>
      <w:r w:rsidR="008F76A8" w:rsidRPr="008E0B91">
        <w:rPr>
          <w:rFonts w:ascii="Arabic Typesetting" w:hAnsi="Arabic Typesetting" w:cs="Arabic Typesetting"/>
          <w:b/>
          <w:sz w:val="32"/>
          <w:szCs w:val="32"/>
          <w:rtl/>
        </w:rPr>
        <w:tab/>
      </w:r>
      <w:r w:rsidR="008F76A8" w:rsidRPr="008E0B91">
        <w:rPr>
          <w:rFonts w:ascii="Arabic Typesetting" w:hAnsi="Arabic Typesetting" w:cs="Arabic Typesetting"/>
          <w:b/>
          <w:sz w:val="32"/>
          <w:szCs w:val="32"/>
          <w:rtl/>
        </w:rPr>
        <w:tab/>
      </w:r>
      <w:r w:rsidR="008F76A8" w:rsidRPr="008E0B91">
        <w:rPr>
          <w:rFonts w:ascii="Arabic Typesetting" w:hAnsi="Arabic Typesetting" w:cs="Arabic Typesetting"/>
          <w:b/>
          <w:sz w:val="32"/>
          <w:szCs w:val="32"/>
          <w:rtl/>
        </w:rPr>
        <w:tab/>
      </w:r>
      <w:r w:rsidR="008F76A8" w:rsidRPr="008E0B91">
        <w:rPr>
          <w:rFonts w:ascii="Arabic Typesetting" w:hAnsi="Arabic Typesetting" w:cs="Arabic Typesetting"/>
          <w:b/>
          <w:sz w:val="32"/>
          <w:szCs w:val="32"/>
          <w:rtl/>
        </w:rPr>
        <w:tab/>
      </w:r>
      <w:r>
        <w:rPr>
          <w:rFonts w:ascii="Arabic Typesetting" w:hAnsi="Arabic Typesetting" w:cs="Arabic Typesetting" w:hint="cs"/>
          <w:b/>
          <w:sz w:val="32"/>
          <w:szCs w:val="32"/>
          <w:rtl/>
        </w:rPr>
        <w:t xml:space="preserve">                 </w:t>
      </w:r>
      <w:r>
        <w:rPr>
          <w:rFonts w:ascii="Arabic Typesetting" w:hAnsi="Arabic Typesetting" w:cs="Arabic Typesetting"/>
          <w:b/>
          <w:sz w:val="32"/>
          <w:szCs w:val="32"/>
          <w:rtl/>
        </w:rPr>
        <w:t>التوقيع</w:t>
      </w:r>
      <w:r>
        <w:rPr>
          <w:rFonts w:ascii="Arabic Typesetting" w:hAnsi="Arabic Typesetting" w:cs="Arabic Typesetting" w:hint="cs"/>
          <w:b/>
          <w:sz w:val="32"/>
          <w:szCs w:val="32"/>
          <w:rtl/>
        </w:rPr>
        <w:t>:</w:t>
      </w:r>
    </w:p>
    <w:sectPr w:rsidR="00512B13" w:rsidRPr="008E0B91" w:rsidSect="00C810DA">
      <w:headerReference w:type="default" r:id="rId12"/>
      <w:footerReference w:type="even" r:id="rId13"/>
      <w:footerReference w:type="default" r:id="rId14"/>
      <w:footerReference w:type="first" r:id="rId15"/>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9CEA" w16cex:dateUtc="2024-03-15T09:09:00Z"/>
  <w16cex:commentExtensible w16cex:durableId="299E9CF4" w16cex:dateUtc="2024-03-15T09:09:00Z"/>
  <w16cex:commentExtensible w16cex:durableId="299E9EA2" w16cex:dateUtc="2024-03-15T09:17:00Z"/>
  <w16cex:commentExtensible w16cex:durableId="299E9D13" w16cex:dateUtc="2024-03-15T09:10:00Z"/>
  <w16cex:commentExtensible w16cex:durableId="299E9D1F" w16cex:dateUtc="2024-03-15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C6A7A" w16cid:durableId="299E9767"/>
  <w16cid:commentId w16cid:paraId="684F31CC" w16cid:durableId="299E9CEA"/>
  <w16cid:commentId w16cid:paraId="01A35EBC" w16cid:durableId="299E9768"/>
  <w16cid:commentId w16cid:paraId="79B66480" w16cid:durableId="299E9CF4"/>
  <w16cid:commentId w16cid:paraId="11DBA16A" w16cid:durableId="299E9EA2"/>
  <w16cid:commentId w16cid:paraId="268BA495" w16cid:durableId="299E9D13"/>
  <w16cid:commentId w16cid:paraId="34CBC743" w16cid:durableId="299E9D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EA4F" w14:textId="77777777" w:rsidR="006A49B5" w:rsidRPr="00213AF7" w:rsidRDefault="006A49B5" w:rsidP="00FB305B">
      <w:pPr>
        <w:spacing w:after="0" w:line="240" w:lineRule="auto"/>
      </w:pPr>
      <w:r w:rsidRPr="00213AF7">
        <w:separator/>
      </w:r>
    </w:p>
  </w:endnote>
  <w:endnote w:type="continuationSeparator" w:id="0">
    <w:p w14:paraId="0231D0AA" w14:textId="77777777" w:rsidR="006A49B5" w:rsidRPr="00213AF7" w:rsidRDefault="006A49B5" w:rsidP="00FB305B">
      <w:pPr>
        <w:spacing w:after="0" w:line="240" w:lineRule="auto"/>
      </w:pPr>
      <w:r w:rsidRPr="00213AF7">
        <w:continuationSeparator/>
      </w:r>
    </w:p>
  </w:endnote>
  <w:endnote w:type="continuationNotice" w:id="1">
    <w:p w14:paraId="5079ED8D" w14:textId="77777777" w:rsidR="006A49B5" w:rsidRDefault="006A4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oto Sans">
    <w:altName w:val="Bahnschrift Light"/>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D078" w14:textId="6C456499" w:rsidR="00627C1C" w:rsidRPr="00213AF7" w:rsidRDefault="00627C1C">
    <w:pPr>
      <w:pStyle w:val="Footer"/>
      <w:bidi/>
      <w:rPr>
        <w:rtl/>
      </w:rPr>
    </w:pPr>
    <w:r>
      <w:rPr>
        <w:rFonts w:hint="cs"/>
        <w:noProof/>
        <w:rtl/>
        <w:lang w:val="en-US" w:bidi="ar-SA"/>
      </w:rPr>
      <mc:AlternateContent>
        <mc:Choice Requires="wps">
          <w:drawing>
            <wp:anchor distT="0" distB="0" distL="0" distR="0" simplePos="0" relativeHeight="251658241" behindDoc="0" locked="0" layoutInCell="1" allowOverlap="1" wp14:anchorId="3D3133C7" wp14:editId="7E31E6EC">
              <wp:simplePos x="635" y="635"/>
              <wp:positionH relativeFrom="page">
                <wp:align>left</wp:align>
              </wp:positionH>
              <wp:positionV relativeFrom="page">
                <wp:align>bottom</wp:align>
              </wp:positionV>
              <wp:extent cx="443865" cy="443865"/>
              <wp:effectExtent l="0" t="0" r="6350" b="0"/>
              <wp:wrapNone/>
              <wp:docPr id="816419143" name="Text Box 816419143" descr="Public">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C5CEE" w14:textId="7CF60F3E" w:rsidR="00627C1C" w:rsidRPr="00627C1C" w:rsidRDefault="00627C1C" w:rsidP="00627C1C">
                          <w:pPr>
                            <w:bidi/>
                            <w:spacing w:after="0"/>
                            <w:rPr>
                              <w:rFonts w:ascii="Calibri" w:eastAsia="Calibri" w:hAnsi="Calibri" w:cs="Calibri"/>
                              <w:noProof/>
                              <w:color w:val="000000"/>
                              <w:sz w:val="20"/>
                              <w:szCs w:val="20"/>
                              <w:rtl/>
                            </w:rPr>
                          </w:pPr>
                          <w:r>
                            <w:rPr>
                              <w:rFonts w:ascii="Calibri" w:hAnsi="Calibri" w:hint="cs"/>
                              <w:color w:val="000000"/>
                              <w:sz w:val="20"/>
                              <w:szCs w:val="20"/>
                              <w:rtl/>
                            </w:rPr>
                            <w:t>للعموم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3133C7" id="_x0000_t202" coordsize="21600,21600" o:spt="202" path="m,l,21600r21600,l21600,xe">
              <v:stroke joinstyle="miter"/>
              <v:path gradientshapeok="t" o:connecttype="rect"/>
            </v:shapetype>
            <v:shape id="Text Box 816419143" o:spid="_x0000_s1033" type="#_x0000_t202" alt="Public"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xrbQIAALMEAAAOAAAAZHJzL2Uyb0RvYy54bWysVMFu2zAMvQ/YPwi6J7ZTJ02NOoWb1MOA&#10;oA2QDD0rstwYsCVBUmJnw/69pOx0XbfTsItMkRTJ90j69q5ranISxlZKpjQah5QIyVVRyZeUftvl&#10;ozkl1jFZsFpJkdKzsPRu8fnTbasTMVEHVRfCEAgibdLqlB6c00kQWH4QDbNjpYUEY6lMwxxczUtQ&#10;GNZC9KYOJmE4C1plCm0UF9aCdtUb6cLHL0vB3VNZWuFInVKozfnT+HOPZ7C4ZcmLYfpQ8aEM9g9V&#10;NKySkPQt1Io5Ro6m+iNUU3GjrCrdmKsmUGVZceExAJoo/IBme2BaeCxAjtVvNNn/F5Y/njaGVEVK&#10;59Esjm6i+IoSyRpo1U50jtyrjryzFMJyYG9z3NcV94DBaW0dQkd3D/nHNHuIozybjJZhno/i+Doc&#10;3dyv4tE0z1bLbH69vH+Y/ETqA//Kvw9abRNfDfbOi1sNpbkOSoDJQnfUW1Bitq40DX6BQgJ26O35&#10;rZ9YCQdlHF/NZ1NKOJgGuU96eayNdV+EaggKKTUwLh4UO0FNvevFBXNJlVd1DXqW1PI3BQBBjQfR&#10;V4i1um7fDWXvVXEGNEb1E2g1zyvIuWbWbZiBkQMAsEbuCY6yVm1K1SBRclDm+9/06A+TAFZKWhjh&#10;lErYMUrqrxImZDKNwxBH3t9AMBdh74XoJpyiXR6bpYLtiGBRNfciOrv6IpZGNc+wZRlmAxOTHHKm&#10;dH8Rl65fKNhSLrLMO8F0a+bWcqs5hkaykMld98yMHuh20KdHdRlylnxgvffFl1ZnRwfc+5YgsT2b&#10;A9+wGX6Shi3G1Xt/916//jWLVwAAAP//AwBQSwMEFAAGAAgAAAAhANhtPP7XAAAAAwEAAA8AAABk&#10;cnMvZG93bnJldi54bWxMj09PwzAMxe9IfIfISNxYyg4VK02niX/iSpkER7fxmmqNU+psK9+eAAe4&#10;+Ml61ns/l+vZD+pIk/SBDVwvMlDEbbA9dwa2r49XN6AkIlscApOBTxJYV+dnJRY2nPiFjnXsVAph&#10;KdCAi3EstJbWkUdZhJE4ebsweYxpnTptJzylcD/oZZbl2mPPqcHhSHeO2n198Aby+6eNG9/y94/d&#10;Up6lCftYhwdjLi/mzS2oSHP8O4Zv/IQOVWJqwoGtqMFAeiT+zOTlqxWo5ld1Ver/7NUXAAAA//8D&#10;AFBLAQItABQABgAIAAAAIQC2gziS/gAAAOEBAAATAAAAAAAAAAAAAAAAAAAAAABbQ29udGVudF9U&#10;eXBlc10ueG1sUEsBAi0AFAAGAAgAAAAhADj9If/WAAAAlAEAAAsAAAAAAAAAAAAAAAAALwEAAF9y&#10;ZWxzLy5yZWxzUEsBAi0AFAAGAAgAAAAhAGDxTGttAgAAswQAAA4AAAAAAAAAAAAAAAAALgIAAGRy&#10;cy9lMm9Eb2MueG1sUEsBAi0AFAAGAAgAAAAhANhtPP7XAAAAAwEAAA8AAAAAAAAAAAAAAAAAxwQA&#10;AGRycy9kb3ducmV2LnhtbFBLBQYAAAAABAAEAPMAAADLBQAAAAA=&#10;" filled="f" stroked="f">
              <v:textbox style="mso-fit-shape-to-text:t" inset="20pt,0,0,15pt">
                <w:txbxContent>
                  <w:p w14:paraId="6C2C5CEE" w14:textId="7CF60F3E" w:rsidR="00627C1C" w:rsidRPr="00627C1C" w:rsidRDefault="00627C1C" w:rsidP="00627C1C">
                    <w:pPr>
                      <w:bidi/>
                      <w:spacing w:after="0"/>
                      <w:rPr>
                        <w:rFonts w:ascii="Calibri" w:eastAsia="Calibri" w:hAnsi="Calibri" w:cs="Calibri"/>
                        <w:noProof/>
                        <w:color w:val="000000"/>
                        <w:sz w:val="20"/>
                        <w:szCs w:val="20"/>
                        <w:rtl/>
                      </w:rPr>
                    </w:pPr>
                    <w:r>
                      <w:rPr>
                        <w:rFonts w:ascii="Calibri" w:hAnsi="Calibri" w:hint="cs"/>
                        <w:color w:val="000000"/>
                        <w:sz w:val="20"/>
                        <w:szCs w:val="20"/>
                        <w:rtl/>
                      </w:rPr>
                      <w:t>للعموم</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A6FB" w14:textId="56A889E7" w:rsidR="00A124C7" w:rsidRPr="00213AF7" w:rsidRDefault="00627C1C">
    <w:pPr>
      <w:pStyle w:val="Footer"/>
      <w:bidi/>
      <w:jc w:val="center"/>
      <w:rPr>
        <w:rtl/>
      </w:rPr>
    </w:pPr>
    <w:r>
      <w:rPr>
        <w:rFonts w:hint="cs"/>
        <w:noProof/>
        <w:rtl/>
        <w:lang w:val="en-US" w:bidi="ar-SA"/>
      </w:rPr>
      <mc:AlternateContent>
        <mc:Choice Requires="wps">
          <w:drawing>
            <wp:anchor distT="0" distB="0" distL="0" distR="0" simplePos="0" relativeHeight="251656192" behindDoc="0" locked="0" layoutInCell="1" allowOverlap="1" wp14:anchorId="0F9FAF49" wp14:editId="3A129867">
              <wp:simplePos x="904875" y="9906000"/>
              <wp:positionH relativeFrom="page">
                <wp:align>left</wp:align>
              </wp:positionH>
              <wp:positionV relativeFrom="page">
                <wp:align>bottom</wp:align>
              </wp:positionV>
              <wp:extent cx="443865" cy="443865"/>
              <wp:effectExtent l="0" t="0" r="6350" b="0"/>
              <wp:wrapNone/>
              <wp:docPr id="918094527" name="Text Box 918094527" descr="Public">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AB141" w14:textId="7BB79C14" w:rsidR="00627C1C" w:rsidRPr="00F30729" w:rsidRDefault="00F30729" w:rsidP="00627C1C">
                          <w:pPr>
                            <w:bidi/>
                            <w:spacing w:after="0"/>
                            <w:rPr>
                              <w:rFonts w:ascii="Calibri" w:eastAsia="Calibri" w:hAnsi="Calibri" w:cs="Calibri"/>
                              <w:noProof/>
                              <w:color w:val="000000"/>
                              <w:sz w:val="20"/>
                              <w:szCs w:val="20"/>
                              <w:rtl/>
                              <w:lang w:val="en-US"/>
                            </w:rPr>
                          </w:pPr>
                          <w:r>
                            <w:rPr>
                              <w:rFonts w:ascii="Calibri" w:hAnsi="Calibri" w:hint="cs"/>
                              <w:color w:val="000000"/>
                              <w:sz w:val="20"/>
                              <w:szCs w:val="20"/>
                              <w:rtl/>
                              <w:lang w:val="en-US"/>
                            </w:rPr>
                            <w:t>وثيقة عامة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9FAF49" id="_x0000_t202" coordsize="21600,21600" o:spt="202" path="m,l,21600r21600,l21600,xe">
              <v:stroke joinstyle="miter"/>
              <v:path gradientshapeok="t" o:connecttype="rect"/>
            </v:shapetype>
            <v:shape id="Text Box 918094527" o:spid="_x0000_s1034" type="#_x0000_t202" alt="Public" style="position:absolute;left:0;text-align:left;margin-left:0;margin-top:0;width:34.95pt;height:34.95pt;z-index:2516561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4MbgIAALoEAAAOAAAAZHJzL2Uyb0RvYy54bWysVFGP2jAMfp+0/xDlHVpYOaCinApcp0no&#10;Dgmmew5pCpXaJEoCLZv232enwG63PU17SR3bsf19tjt7bOuKnIWxpZIJHfRDSoTkKi/lIaFfd1lv&#10;Qol1TOasUlIk9CIsfZx//DBrdCyG6qiqXBgCQaSNG53Qo3M6DgLLj6Jmtq+0kGAslKmZg6s5BLlh&#10;DUSvq2AYhg9Bo0yujeLCWtCuOiOd+/hFIbh7KQorHKkSCrU5fxp/7vEM5jMWHwzTx5Jfy2D/UEXN&#10;SglJ76FWzDFyMuUfoeqSG2VV4fpc1YEqipILjwHQDMJ3aLZHpoXHAuRYfafJ/r+w/Pm8MaTMEzod&#10;TMJpNBqOKZGshlbtROvIQrXkjSUXlgN7m9O+KrkHDE5r6xA6unvI30fpUzTI0mFvGWZZL4rGYW+6&#10;WEW9UZaululkvFw8DX8g9YF/5d8HjbaxrwZ758WthtJcCyXAZKE76i0oMVtbmBq/QCEBO/T2cu8n&#10;VsJBGUWfJg8jSjiYrnKX9PZYG+s+C1UTFBJqYFw8KHaGmjrXmwvmkiorqwr0LK7kbwoAghoPoqsQ&#10;a3XtvvXc3qvfq/wCoIzqBtFqnpWQes2s2zADkwc4YJvcCxxFpZqEqqtEyVGZb3/Toz8MBFgpaWCS&#10;Eyph1SipvkgYlOEoCkOcfH8DwdyEvRcG03CEdnmqlwqWZAD7qrkX0dlVN7Ewqn6FZUsxG5iY5JAz&#10;ofubuHTdXsGycpGm3gmGXDO3llvNMTRyhoTu2ldm9JV1B+16VrdZZ/E78jtffGl1enLQAt8Z5Ldj&#10;80o7LIgfqOsy4wa+vXuvX7+c+U8AAAD//wMAUEsDBBQABgAIAAAAIQDYbTz+1wAAAAMBAAAPAAAA&#10;ZHJzL2Rvd25yZXYueG1sTI9PT8MwDMXvSHyHyEjcWMoOFStNp4l/4kqZBEe38ZpqjVPqbCvfngAH&#10;uPjJetZ7P5fr2Q/qSJP0gQ1cLzJQxG2wPXcGtq+PVzegJCJbHAKTgU8SWFfnZyUWNpz4hY517FQK&#10;YSnQgItxLLSW1pFHWYSROHm7MHmMaZ06bSc8pXA/6GWW5dpjz6nB4Uh3jtp9ffAG8vunjRvf8veP&#10;3VKepQn7WIcHYy4v5s0tqEhz/DuGb/yEDlViasKBrajBQHok/szk5asVqOZXdVXq/+zVFwAAAP//&#10;AwBQSwECLQAUAAYACAAAACEAtoM4kv4AAADhAQAAEwAAAAAAAAAAAAAAAAAAAAAAW0NvbnRlbnRf&#10;VHlwZXNdLnhtbFBLAQItABQABgAIAAAAIQA4/SH/1gAAAJQBAAALAAAAAAAAAAAAAAAAAC8BAABf&#10;cmVscy8ucmVsc1BLAQItABQABgAIAAAAIQCeRd4MbgIAALoEAAAOAAAAAAAAAAAAAAAAAC4CAABk&#10;cnMvZTJvRG9jLnhtbFBLAQItABQABgAIAAAAIQDYbTz+1wAAAAMBAAAPAAAAAAAAAAAAAAAAAMgE&#10;AABkcnMvZG93bnJldi54bWxQSwUGAAAAAAQABADzAAAAzAUAAAAA&#10;" filled="f" stroked="f">
              <v:textbox style="mso-fit-shape-to-text:t" inset="20pt,0,0,15pt">
                <w:txbxContent>
                  <w:p w14:paraId="07EAB141" w14:textId="7BB79C14" w:rsidR="00627C1C" w:rsidRPr="00F30729" w:rsidRDefault="00F30729" w:rsidP="00627C1C">
                    <w:pPr>
                      <w:bidi/>
                      <w:spacing w:after="0"/>
                      <w:rPr>
                        <w:rFonts w:ascii="Calibri" w:eastAsia="Calibri" w:hAnsi="Calibri" w:cs="Calibri"/>
                        <w:noProof/>
                        <w:color w:val="000000"/>
                        <w:sz w:val="20"/>
                        <w:szCs w:val="20"/>
                        <w:rtl/>
                        <w:lang w:val="en-US"/>
                      </w:rPr>
                    </w:pPr>
                    <w:r>
                      <w:rPr>
                        <w:rFonts w:ascii="Calibri" w:hAnsi="Calibri" w:hint="cs"/>
                        <w:color w:val="000000"/>
                        <w:sz w:val="20"/>
                        <w:szCs w:val="20"/>
                        <w:rtl/>
                        <w:lang w:val="en-US"/>
                      </w:rPr>
                      <w:t>وثيقة عامة</w:t>
                    </w:r>
                  </w:p>
                </w:txbxContent>
              </v:textbox>
              <w10:wrap anchorx="page" anchory="page"/>
            </v:shape>
          </w:pict>
        </mc:Fallback>
      </mc:AlternateContent>
    </w:r>
    <w:sdt>
      <w:sdtPr>
        <w:rPr>
          <w:rtl/>
        </w:rPr>
        <w:id w:val="1210147750"/>
        <w:docPartObj>
          <w:docPartGallery w:val="Page Numbers (Bottom of Page)"/>
          <w:docPartUnique/>
        </w:docPartObj>
      </w:sdtPr>
      <w:sdtEndPr>
        <w:rPr>
          <w:noProof/>
        </w:rPr>
      </w:sdtEndPr>
      <w:sdtContent>
        <w:r w:rsidR="00A124C7" w:rsidRPr="00213AF7">
          <w:rPr>
            <w:rFonts w:hint="cs"/>
            <w:rtl/>
          </w:rPr>
          <w:fldChar w:fldCharType="begin"/>
        </w:r>
        <w:r>
          <w:rPr>
            <w:rtl/>
          </w:rPr>
          <w:instrText xml:space="preserve"> </w:instrText>
        </w:r>
        <w:r w:rsidR="00A124C7" w:rsidRPr="00213AF7">
          <w:instrText xml:space="preserve">PAGE   \* MERGEFORMAT </w:instrText>
        </w:r>
        <w:r w:rsidR="00A124C7" w:rsidRPr="00213AF7">
          <w:rPr>
            <w:rFonts w:hint="cs"/>
            <w:rtl/>
          </w:rPr>
          <w:fldChar w:fldCharType="separate"/>
        </w:r>
        <w:r w:rsidR="008670F3">
          <w:rPr>
            <w:noProof/>
            <w:rtl/>
          </w:rPr>
          <w:t>2</w:t>
        </w:r>
        <w:r w:rsidR="00A124C7" w:rsidRPr="00213AF7">
          <w:rPr>
            <w:rFonts w:hint="cs"/>
            <w:rtl/>
          </w:rPr>
          <w:fldChar w:fldCharType="end"/>
        </w:r>
      </w:sdtContent>
    </w:sdt>
  </w:p>
  <w:p w14:paraId="5687F281" w14:textId="77777777" w:rsidR="00A124C7" w:rsidRPr="00213AF7" w:rsidRDefault="00A124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FD6A" w14:textId="05BFA1B7" w:rsidR="00627C1C" w:rsidRPr="00213AF7" w:rsidRDefault="00627C1C">
    <w:pPr>
      <w:pStyle w:val="Footer"/>
      <w:bidi/>
      <w:rPr>
        <w:rtl/>
      </w:rPr>
    </w:pPr>
    <w:r>
      <w:rPr>
        <w:rFonts w:hint="cs"/>
        <w:noProof/>
        <w:rtl/>
        <w:lang w:val="en-US" w:bidi="ar-SA"/>
      </w:rPr>
      <mc:AlternateContent>
        <mc:Choice Requires="wps">
          <w:drawing>
            <wp:anchor distT="0" distB="0" distL="0" distR="0" simplePos="0" relativeHeight="251658240" behindDoc="0" locked="0" layoutInCell="1" allowOverlap="1" wp14:anchorId="23ABA43A" wp14:editId="14A7C023">
              <wp:simplePos x="635" y="635"/>
              <wp:positionH relativeFrom="page">
                <wp:align>left</wp:align>
              </wp:positionH>
              <wp:positionV relativeFrom="page">
                <wp:align>bottom</wp:align>
              </wp:positionV>
              <wp:extent cx="443865" cy="443865"/>
              <wp:effectExtent l="0" t="0" r="6350" b="0"/>
              <wp:wrapNone/>
              <wp:docPr id="1547227035" name="Text Box 1547227035" descr="Public">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0180E" w14:textId="5FA7A082" w:rsidR="00627C1C" w:rsidRPr="00627C1C" w:rsidRDefault="00627C1C" w:rsidP="00627C1C">
                          <w:pPr>
                            <w:bidi/>
                            <w:spacing w:after="0"/>
                            <w:rPr>
                              <w:rFonts w:ascii="Calibri" w:eastAsia="Calibri" w:hAnsi="Calibri" w:cs="Calibri"/>
                              <w:noProof/>
                              <w:color w:val="000000"/>
                              <w:sz w:val="20"/>
                              <w:szCs w:val="20"/>
                              <w:rtl/>
                            </w:rPr>
                          </w:pPr>
                          <w:r>
                            <w:rPr>
                              <w:rFonts w:ascii="Calibri" w:hAnsi="Calibri" w:hint="cs"/>
                              <w:color w:val="000000"/>
                              <w:sz w:val="20"/>
                              <w:szCs w:val="20"/>
                              <w:rtl/>
                            </w:rPr>
                            <w:t>للعموم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ABA43A" id="_x0000_t202" coordsize="21600,21600" o:spt="202" path="m,l,21600r21600,l21600,xe">
              <v:stroke joinstyle="miter"/>
              <v:path gradientshapeok="t" o:connecttype="rect"/>
            </v:shapetype>
            <v:shape id="Text Box 1547227035" o:spid="_x0000_s1035" type="#_x0000_t202" alt="Public"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BRbwIAALwEAAAOAAAAZHJzL2Uyb0RvYy54bWysVMFu2zAMvQ/YPwi6p3Zcu2mNOIWT1MOA&#10;oi2QDj0rshwbsCVBUmp3w/69pBx3XbfTsItMkRTJ90h6eT10LXkWxjZKZnR+FlIiJFdlIw8Z/fZY&#10;zC4psY7JkrVKioy+CEuvV58/LXudikjVqi2FIRBE2rTXGa2d02kQWF6LjtkzpYUEY6VMxxxczSEo&#10;DeshetcGURheBL0ypTaKC2tBux2NdOXjV5Xg7r6qrHCkzSjU5vxp/LnHM1gtWXowTNcNP5XB/qGK&#10;jjUSkr6F2jLHyNE0f4TqGm6UVZU746oLVFU1XHgMgGYefkCzq5kWHguQY/UbTfb/heV3zw+GNCX0&#10;LokXUbQIzxNKJOugV49icGStBvLeVArLgb+H475tuIcMXrfWIXj096B/JPlNPC/yaLYJi2IWx4tw&#10;drXexrOkyLeb/HKxWd9EP5H8wL/y74Ne29TXg93z4k5DcW6AGqA+dEe9BSVmGyrT4RdIJGCH7r68&#10;dRQr4aCM4/PLCwDEwXSSx6TTY22s+yJUR1DIqIGB8aDYM9Q0uk4umEuqomlb0LO0lb8pAAhqPIix&#10;QqzVDfvBsxtN1e9V+QKgjBpH0WpeNJD6lln3wAzMHuCAfXL3cFSt6jOqThIltTLf/6ZHfxgJsFLS&#10;wyxnVMKyUdJ+lTAqURKHIc6+v4FgJmHvhflVmKBdHruNgjWZw8Zq7kV0du0kVkZ1T7BuOWYDE5Mc&#10;cmZ0P4kbN24WrCsXee6dYMw1c7dypzmGRs6Q0MfhiRl9Yt1Bu+7UNO0s/UD+6Isvrc6PDlrgO4P8&#10;jmyeaIcV8QN1Wmfcwfd37/Xrp7N6BQ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8fOwUW8CAAC8BAAADgAAAAAAAAAAAAAAAAAuAgAA&#10;ZHJzL2Uyb0RvYy54bWxQSwECLQAUAAYACAAAACEA2G08/tcAAAADAQAADwAAAAAAAAAAAAAAAADJ&#10;BAAAZHJzL2Rvd25yZXYueG1sUEsFBgAAAAAEAAQA8wAAAM0FAAAAAA==&#10;" filled="f" stroked="f">
              <v:textbox style="mso-fit-shape-to-text:t" inset="20pt,0,0,15pt">
                <w:txbxContent>
                  <w:p w14:paraId="3500180E" w14:textId="5FA7A082" w:rsidR="00627C1C" w:rsidRPr="00627C1C" w:rsidRDefault="00627C1C" w:rsidP="00627C1C">
                    <w:pPr>
                      <w:bidi/>
                      <w:spacing w:after="0"/>
                      <w:rPr>
                        <w:rFonts w:ascii="Calibri" w:eastAsia="Calibri" w:hAnsi="Calibri" w:cs="Calibri"/>
                        <w:noProof/>
                        <w:color w:val="000000"/>
                        <w:sz w:val="20"/>
                        <w:szCs w:val="20"/>
                        <w:rtl/>
                      </w:rPr>
                    </w:pPr>
                    <w:r>
                      <w:rPr>
                        <w:rFonts w:ascii="Calibri" w:hAnsi="Calibri" w:hint="cs"/>
                        <w:color w:val="000000"/>
                        <w:sz w:val="20"/>
                        <w:szCs w:val="20"/>
                        <w:rtl/>
                      </w:rPr>
                      <w:t>للعموم</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52FC" w14:textId="77777777" w:rsidR="006A49B5" w:rsidRPr="00213AF7" w:rsidRDefault="006A49B5" w:rsidP="00FB305B">
      <w:pPr>
        <w:spacing w:after="0" w:line="240" w:lineRule="auto"/>
      </w:pPr>
      <w:r w:rsidRPr="00213AF7">
        <w:separator/>
      </w:r>
    </w:p>
  </w:footnote>
  <w:footnote w:type="continuationSeparator" w:id="0">
    <w:p w14:paraId="5A1DDEE8" w14:textId="77777777" w:rsidR="006A49B5" w:rsidRPr="00213AF7" w:rsidRDefault="006A49B5" w:rsidP="00FB305B">
      <w:pPr>
        <w:spacing w:after="0" w:line="240" w:lineRule="auto"/>
      </w:pPr>
      <w:r w:rsidRPr="00213AF7">
        <w:continuationSeparator/>
      </w:r>
    </w:p>
  </w:footnote>
  <w:footnote w:type="continuationNotice" w:id="1">
    <w:p w14:paraId="7D47E9A3" w14:textId="77777777" w:rsidR="006A49B5" w:rsidRDefault="006A49B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5FC1" w14:textId="77777777" w:rsidR="00A124C7" w:rsidRPr="00213AF7" w:rsidRDefault="00A124C7">
    <w:pPr>
      <w:pStyle w:val="Header"/>
      <w:jc w:val="center"/>
    </w:pPr>
  </w:p>
  <w:p w14:paraId="7EAB4CB2" w14:textId="77777777" w:rsidR="00A124C7" w:rsidRPr="00213AF7" w:rsidRDefault="00A124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3BF5"/>
    <w:multiLevelType w:val="hybridMultilevel"/>
    <w:tmpl w:val="1486CB7A"/>
    <w:lvl w:ilvl="0" w:tplc="818A09F4">
      <w:start w:val="1"/>
      <w:numFmt w:val="bullet"/>
      <w:lvlText w:val=""/>
      <w:lvlJc w:val="left"/>
      <w:pPr>
        <w:ind w:left="720" w:hanging="360"/>
      </w:pPr>
      <w:rPr>
        <w:rFonts w:ascii="Wingdings" w:hAnsi="Wingdings" w:hint="default"/>
      </w:rPr>
    </w:lvl>
    <w:lvl w:ilvl="1" w:tplc="20C0BE6E">
      <w:start w:val="1"/>
      <w:numFmt w:val="bullet"/>
      <w:lvlText w:val="o"/>
      <w:lvlJc w:val="left"/>
      <w:pPr>
        <w:ind w:left="1440" w:hanging="360"/>
      </w:pPr>
      <w:rPr>
        <w:rFonts w:ascii="Courier New" w:hAnsi="Courier New" w:hint="default"/>
      </w:rPr>
    </w:lvl>
    <w:lvl w:ilvl="2" w:tplc="3560333E">
      <w:start w:val="1"/>
      <w:numFmt w:val="bullet"/>
      <w:lvlText w:val=""/>
      <w:lvlJc w:val="left"/>
      <w:pPr>
        <w:ind w:left="2160" w:hanging="360"/>
      </w:pPr>
      <w:rPr>
        <w:rFonts w:ascii="Wingdings" w:hAnsi="Wingdings" w:hint="default"/>
      </w:rPr>
    </w:lvl>
    <w:lvl w:ilvl="3" w:tplc="25885C52">
      <w:start w:val="1"/>
      <w:numFmt w:val="bullet"/>
      <w:lvlText w:val=""/>
      <w:lvlJc w:val="left"/>
      <w:pPr>
        <w:ind w:left="2880" w:hanging="360"/>
      </w:pPr>
      <w:rPr>
        <w:rFonts w:ascii="Symbol" w:hAnsi="Symbol" w:hint="default"/>
      </w:rPr>
    </w:lvl>
    <w:lvl w:ilvl="4" w:tplc="419C4D3A">
      <w:start w:val="1"/>
      <w:numFmt w:val="bullet"/>
      <w:lvlText w:val="o"/>
      <w:lvlJc w:val="left"/>
      <w:pPr>
        <w:ind w:left="3600" w:hanging="360"/>
      </w:pPr>
      <w:rPr>
        <w:rFonts w:ascii="Courier New" w:hAnsi="Courier New" w:hint="default"/>
      </w:rPr>
    </w:lvl>
    <w:lvl w:ilvl="5" w:tplc="138A1AFC">
      <w:start w:val="1"/>
      <w:numFmt w:val="bullet"/>
      <w:lvlText w:val=""/>
      <w:lvlJc w:val="left"/>
      <w:pPr>
        <w:ind w:left="4320" w:hanging="360"/>
      </w:pPr>
      <w:rPr>
        <w:rFonts w:ascii="Wingdings" w:hAnsi="Wingdings" w:hint="default"/>
      </w:rPr>
    </w:lvl>
    <w:lvl w:ilvl="6" w:tplc="8A4E358C">
      <w:start w:val="1"/>
      <w:numFmt w:val="bullet"/>
      <w:lvlText w:val=""/>
      <w:lvlJc w:val="left"/>
      <w:pPr>
        <w:ind w:left="5040" w:hanging="360"/>
      </w:pPr>
      <w:rPr>
        <w:rFonts w:ascii="Symbol" w:hAnsi="Symbol" w:hint="default"/>
      </w:rPr>
    </w:lvl>
    <w:lvl w:ilvl="7" w:tplc="9B92BEBA">
      <w:start w:val="1"/>
      <w:numFmt w:val="bullet"/>
      <w:lvlText w:val="o"/>
      <w:lvlJc w:val="left"/>
      <w:pPr>
        <w:ind w:left="5760" w:hanging="360"/>
      </w:pPr>
      <w:rPr>
        <w:rFonts w:ascii="Courier New" w:hAnsi="Courier New" w:hint="default"/>
      </w:rPr>
    </w:lvl>
    <w:lvl w:ilvl="8" w:tplc="8C5C3320">
      <w:start w:val="1"/>
      <w:numFmt w:val="bullet"/>
      <w:lvlText w:val=""/>
      <w:lvlJc w:val="left"/>
      <w:pPr>
        <w:ind w:left="6480" w:hanging="360"/>
      </w:pPr>
      <w:rPr>
        <w:rFonts w:ascii="Wingdings" w:hAnsi="Wingdings" w:hint="default"/>
      </w:rPr>
    </w:lvl>
  </w:abstractNum>
  <w:abstractNum w:abstractNumId="1" w15:restartNumberingAfterBreak="0">
    <w:nsid w:val="0A017B22"/>
    <w:multiLevelType w:val="hybridMultilevel"/>
    <w:tmpl w:val="3B06A4F8"/>
    <w:lvl w:ilvl="0" w:tplc="10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92101B"/>
    <w:multiLevelType w:val="hybridMultilevel"/>
    <w:tmpl w:val="413E5A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5F0C80"/>
    <w:multiLevelType w:val="hybridMultilevel"/>
    <w:tmpl w:val="8872258C"/>
    <w:lvl w:ilvl="0" w:tplc="7CD4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B3489"/>
    <w:multiLevelType w:val="hybridMultilevel"/>
    <w:tmpl w:val="A164E21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3773790"/>
    <w:multiLevelType w:val="hybridMultilevel"/>
    <w:tmpl w:val="FFFFFFFF"/>
    <w:lvl w:ilvl="0" w:tplc="36303C8C">
      <w:start w:val="3"/>
      <w:numFmt w:val="decimal"/>
      <w:lvlText w:val="%1)"/>
      <w:lvlJc w:val="left"/>
      <w:pPr>
        <w:ind w:left="720" w:hanging="360"/>
      </w:pPr>
    </w:lvl>
    <w:lvl w:ilvl="1" w:tplc="1B56F1EA">
      <w:start w:val="1"/>
      <w:numFmt w:val="lowerLetter"/>
      <w:lvlText w:val="%2."/>
      <w:lvlJc w:val="left"/>
      <w:pPr>
        <w:ind w:left="1440" w:hanging="360"/>
      </w:pPr>
    </w:lvl>
    <w:lvl w:ilvl="2" w:tplc="1F1E1B00">
      <w:start w:val="1"/>
      <w:numFmt w:val="lowerRoman"/>
      <w:lvlText w:val="%3."/>
      <w:lvlJc w:val="right"/>
      <w:pPr>
        <w:ind w:left="2160" w:hanging="180"/>
      </w:pPr>
    </w:lvl>
    <w:lvl w:ilvl="3" w:tplc="2EE44DAE">
      <w:start w:val="1"/>
      <w:numFmt w:val="decimal"/>
      <w:lvlText w:val="%4."/>
      <w:lvlJc w:val="left"/>
      <w:pPr>
        <w:ind w:left="2880" w:hanging="360"/>
      </w:pPr>
    </w:lvl>
    <w:lvl w:ilvl="4" w:tplc="9B1624C2">
      <w:start w:val="1"/>
      <w:numFmt w:val="lowerLetter"/>
      <w:lvlText w:val="%5."/>
      <w:lvlJc w:val="left"/>
      <w:pPr>
        <w:ind w:left="3600" w:hanging="360"/>
      </w:pPr>
    </w:lvl>
    <w:lvl w:ilvl="5" w:tplc="B2920D70">
      <w:start w:val="1"/>
      <w:numFmt w:val="lowerRoman"/>
      <w:lvlText w:val="%6."/>
      <w:lvlJc w:val="right"/>
      <w:pPr>
        <w:ind w:left="4320" w:hanging="180"/>
      </w:pPr>
    </w:lvl>
    <w:lvl w:ilvl="6" w:tplc="DD74501E">
      <w:start w:val="1"/>
      <w:numFmt w:val="decimal"/>
      <w:lvlText w:val="%7."/>
      <w:lvlJc w:val="left"/>
      <w:pPr>
        <w:ind w:left="5040" w:hanging="360"/>
      </w:pPr>
    </w:lvl>
    <w:lvl w:ilvl="7" w:tplc="E912D886">
      <w:start w:val="1"/>
      <w:numFmt w:val="lowerLetter"/>
      <w:lvlText w:val="%8."/>
      <w:lvlJc w:val="left"/>
      <w:pPr>
        <w:ind w:left="5760" w:hanging="360"/>
      </w:pPr>
    </w:lvl>
    <w:lvl w:ilvl="8" w:tplc="101A2B86">
      <w:start w:val="1"/>
      <w:numFmt w:val="lowerRoman"/>
      <w:lvlText w:val="%9."/>
      <w:lvlJc w:val="right"/>
      <w:pPr>
        <w:ind w:left="6480" w:hanging="180"/>
      </w:pPr>
    </w:lvl>
  </w:abstractNum>
  <w:abstractNum w:abstractNumId="6" w15:restartNumberingAfterBreak="0">
    <w:nsid w:val="17141856"/>
    <w:multiLevelType w:val="hybridMultilevel"/>
    <w:tmpl w:val="BCA0D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4F6ECB"/>
    <w:multiLevelType w:val="hybridMultilevel"/>
    <w:tmpl w:val="4BA8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3565E"/>
    <w:multiLevelType w:val="hybridMultilevel"/>
    <w:tmpl w:val="FFFFFFFF"/>
    <w:lvl w:ilvl="0" w:tplc="862E36C6">
      <w:start w:val="1"/>
      <w:numFmt w:val="bullet"/>
      <w:lvlText w:val=""/>
      <w:lvlJc w:val="left"/>
      <w:pPr>
        <w:ind w:left="720" w:hanging="360"/>
      </w:pPr>
    </w:lvl>
    <w:lvl w:ilvl="1" w:tplc="B8D082A6">
      <w:start w:val="1"/>
      <w:numFmt w:val="lowerLetter"/>
      <w:lvlText w:val="%2."/>
      <w:lvlJc w:val="left"/>
      <w:pPr>
        <w:ind w:left="1440" w:hanging="360"/>
      </w:pPr>
    </w:lvl>
    <w:lvl w:ilvl="2" w:tplc="A1E0A6D0">
      <w:start w:val="1"/>
      <w:numFmt w:val="lowerRoman"/>
      <w:lvlText w:val="%3."/>
      <w:lvlJc w:val="right"/>
      <w:pPr>
        <w:ind w:left="2160" w:hanging="180"/>
      </w:pPr>
    </w:lvl>
    <w:lvl w:ilvl="3" w:tplc="03CA9B7C">
      <w:start w:val="1"/>
      <w:numFmt w:val="decimal"/>
      <w:lvlText w:val="%4."/>
      <w:lvlJc w:val="left"/>
      <w:pPr>
        <w:ind w:left="2880" w:hanging="360"/>
      </w:pPr>
    </w:lvl>
    <w:lvl w:ilvl="4" w:tplc="683AE974">
      <w:start w:val="1"/>
      <w:numFmt w:val="lowerLetter"/>
      <w:lvlText w:val="%5."/>
      <w:lvlJc w:val="left"/>
      <w:pPr>
        <w:ind w:left="3600" w:hanging="360"/>
      </w:pPr>
    </w:lvl>
    <w:lvl w:ilvl="5" w:tplc="BD4EFD48">
      <w:start w:val="1"/>
      <w:numFmt w:val="lowerRoman"/>
      <w:lvlText w:val="%6."/>
      <w:lvlJc w:val="right"/>
      <w:pPr>
        <w:ind w:left="4320" w:hanging="180"/>
      </w:pPr>
    </w:lvl>
    <w:lvl w:ilvl="6" w:tplc="52E22A5A">
      <w:start w:val="1"/>
      <w:numFmt w:val="decimal"/>
      <w:lvlText w:val="%7."/>
      <w:lvlJc w:val="left"/>
      <w:pPr>
        <w:ind w:left="5040" w:hanging="360"/>
      </w:pPr>
    </w:lvl>
    <w:lvl w:ilvl="7" w:tplc="0D34F664">
      <w:start w:val="1"/>
      <w:numFmt w:val="lowerLetter"/>
      <w:lvlText w:val="%8."/>
      <w:lvlJc w:val="left"/>
      <w:pPr>
        <w:ind w:left="5760" w:hanging="360"/>
      </w:pPr>
    </w:lvl>
    <w:lvl w:ilvl="8" w:tplc="1FDEE186">
      <w:start w:val="1"/>
      <w:numFmt w:val="lowerRoman"/>
      <w:lvlText w:val="%9."/>
      <w:lvlJc w:val="right"/>
      <w:pPr>
        <w:ind w:left="6480" w:hanging="180"/>
      </w:pPr>
    </w:lvl>
  </w:abstractNum>
  <w:abstractNum w:abstractNumId="9" w15:restartNumberingAfterBreak="0">
    <w:nsid w:val="1C6B56E8"/>
    <w:multiLevelType w:val="hybridMultilevel"/>
    <w:tmpl w:val="2E00213E"/>
    <w:lvl w:ilvl="0" w:tplc="A65A7BA8">
      <w:start w:val="1"/>
      <w:numFmt w:val="bullet"/>
      <w:lvlText w:val="-"/>
      <w:lvlJc w:val="left"/>
      <w:pPr>
        <w:ind w:left="720" w:hanging="360"/>
      </w:pPr>
      <w:rPr>
        <w:rFonts w:ascii="Aptos" w:hAnsi="Aptos" w:hint="default"/>
      </w:rPr>
    </w:lvl>
    <w:lvl w:ilvl="1" w:tplc="3760C5A8">
      <w:start w:val="1"/>
      <w:numFmt w:val="bullet"/>
      <w:lvlText w:val="o"/>
      <w:lvlJc w:val="left"/>
      <w:pPr>
        <w:ind w:left="1440" w:hanging="360"/>
      </w:pPr>
      <w:rPr>
        <w:rFonts w:ascii="Courier New" w:hAnsi="Courier New" w:hint="default"/>
      </w:rPr>
    </w:lvl>
    <w:lvl w:ilvl="2" w:tplc="74AC5982">
      <w:start w:val="1"/>
      <w:numFmt w:val="bullet"/>
      <w:lvlText w:val=""/>
      <w:lvlJc w:val="left"/>
      <w:pPr>
        <w:ind w:left="2160" w:hanging="360"/>
      </w:pPr>
      <w:rPr>
        <w:rFonts w:ascii="Wingdings" w:hAnsi="Wingdings" w:hint="default"/>
      </w:rPr>
    </w:lvl>
    <w:lvl w:ilvl="3" w:tplc="68A05258">
      <w:start w:val="1"/>
      <w:numFmt w:val="bullet"/>
      <w:lvlText w:val=""/>
      <w:lvlJc w:val="left"/>
      <w:pPr>
        <w:ind w:left="2880" w:hanging="360"/>
      </w:pPr>
      <w:rPr>
        <w:rFonts w:ascii="Symbol" w:hAnsi="Symbol" w:hint="default"/>
      </w:rPr>
    </w:lvl>
    <w:lvl w:ilvl="4" w:tplc="5F0E37D4">
      <w:start w:val="1"/>
      <w:numFmt w:val="bullet"/>
      <w:lvlText w:val="o"/>
      <w:lvlJc w:val="left"/>
      <w:pPr>
        <w:ind w:left="3600" w:hanging="360"/>
      </w:pPr>
      <w:rPr>
        <w:rFonts w:ascii="Courier New" w:hAnsi="Courier New" w:hint="default"/>
      </w:rPr>
    </w:lvl>
    <w:lvl w:ilvl="5" w:tplc="17EACAA6">
      <w:start w:val="1"/>
      <w:numFmt w:val="bullet"/>
      <w:lvlText w:val=""/>
      <w:lvlJc w:val="left"/>
      <w:pPr>
        <w:ind w:left="4320" w:hanging="360"/>
      </w:pPr>
      <w:rPr>
        <w:rFonts w:ascii="Wingdings" w:hAnsi="Wingdings" w:hint="default"/>
      </w:rPr>
    </w:lvl>
    <w:lvl w:ilvl="6" w:tplc="C8946B58">
      <w:start w:val="1"/>
      <w:numFmt w:val="bullet"/>
      <w:lvlText w:val=""/>
      <w:lvlJc w:val="left"/>
      <w:pPr>
        <w:ind w:left="5040" w:hanging="360"/>
      </w:pPr>
      <w:rPr>
        <w:rFonts w:ascii="Symbol" w:hAnsi="Symbol" w:hint="default"/>
      </w:rPr>
    </w:lvl>
    <w:lvl w:ilvl="7" w:tplc="95B48CBA">
      <w:start w:val="1"/>
      <w:numFmt w:val="bullet"/>
      <w:lvlText w:val="o"/>
      <w:lvlJc w:val="left"/>
      <w:pPr>
        <w:ind w:left="5760" w:hanging="360"/>
      </w:pPr>
      <w:rPr>
        <w:rFonts w:ascii="Courier New" w:hAnsi="Courier New" w:hint="default"/>
      </w:rPr>
    </w:lvl>
    <w:lvl w:ilvl="8" w:tplc="2BFCE586">
      <w:start w:val="1"/>
      <w:numFmt w:val="bullet"/>
      <w:lvlText w:val=""/>
      <w:lvlJc w:val="left"/>
      <w:pPr>
        <w:ind w:left="6480" w:hanging="360"/>
      </w:pPr>
      <w:rPr>
        <w:rFonts w:ascii="Wingdings" w:hAnsi="Wingdings" w:hint="default"/>
      </w:rPr>
    </w:lvl>
  </w:abstractNum>
  <w:abstractNum w:abstractNumId="10" w15:restartNumberingAfterBreak="0">
    <w:nsid w:val="21561C97"/>
    <w:multiLevelType w:val="hybridMultilevel"/>
    <w:tmpl w:val="CE4279C0"/>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1">
      <w:start w:val="1"/>
      <w:numFmt w:val="decimal"/>
      <w:lvlText w:val="%3)"/>
      <w:lvlJc w:val="lef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6B8239F"/>
    <w:multiLevelType w:val="hybridMultilevel"/>
    <w:tmpl w:val="89CE1A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4846"/>
    <w:multiLevelType w:val="hybridMultilevel"/>
    <w:tmpl w:val="096CEA06"/>
    <w:lvl w:ilvl="0" w:tplc="EE90AB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7316D"/>
    <w:multiLevelType w:val="hybridMultilevel"/>
    <w:tmpl w:val="FFFFFFFF"/>
    <w:lvl w:ilvl="0" w:tplc="D3E2445E">
      <w:start w:val="2"/>
      <w:numFmt w:val="decimal"/>
      <w:lvlText w:val="%1)"/>
      <w:lvlJc w:val="left"/>
      <w:pPr>
        <w:ind w:left="720" w:hanging="360"/>
      </w:pPr>
    </w:lvl>
    <w:lvl w:ilvl="1" w:tplc="26BEC5C8">
      <w:start w:val="1"/>
      <w:numFmt w:val="lowerLetter"/>
      <w:lvlText w:val="%2."/>
      <w:lvlJc w:val="left"/>
      <w:pPr>
        <w:ind w:left="1440" w:hanging="360"/>
      </w:pPr>
    </w:lvl>
    <w:lvl w:ilvl="2" w:tplc="16062700">
      <w:start w:val="1"/>
      <w:numFmt w:val="lowerRoman"/>
      <w:lvlText w:val="%3."/>
      <w:lvlJc w:val="right"/>
      <w:pPr>
        <w:ind w:left="2160" w:hanging="180"/>
      </w:pPr>
    </w:lvl>
    <w:lvl w:ilvl="3" w:tplc="9B826A14">
      <w:start w:val="1"/>
      <w:numFmt w:val="decimal"/>
      <w:lvlText w:val="%4."/>
      <w:lvlJc w:val="left"/>
      <w:pPr>
        <w:ind w:left="2880" w:hanging="360"/>
      </w:pPr>
    </w:lvl>
    <w:lvl w:ilvl="4" w:tplc="1C78ABA0">
      <w:start w:val="1"/>
      <w:numFmt w:val="lowerLetter"/>
      <w:lvlText w:val="%5."/>
      <w:lvlJc w:val="left"/>
      <w:pPr>
        <w:ind w:left="3600" w:hanging="360"/>
      </w:pPr>
    </w:lvl>
    <w:lvl w:ilvl="5" w:tplc="A5DC8768">
      <w:start w:val="1"/>
      <w:numFmt w:val="lowerRoman"/>
      <w:lvlText w:val="%6."/>
      <w:lvlJc w:val="right"/>
      <w:pPr>
        <w:ind w:left="4320" w:hanging="180"/>
      </w:pPr>
    </w:lvl>
    <w:lvl w:ilvl="6" w:tplc="1660B682">
      <w:start w:val="1"/>
      <w:numFmt w:val="decimal"/>
      <w:lvlText w:val="%7."/>
      <w:lvlJc w:val="left"/>
      <w:pPr>
        <w:ind w:left="5040" w:hanging="360"/>
      </w:pPr>
    </w:lvl>
    <w:lvl w:ilvl="7" w:tplc="4B30DCF6">
      <w:start w:val="1"/>
      <w:numFmt w:val="lowerLetter"/>
      <w:lvlText w:val="%8."/>
      <w:lvlJc w:val="left"/>
      <w:pPr>
        <w:ind w:left="5760" w:hanging="360"/>
      </w:pPr>
    </w:lvl>
    <w:lvl w:ilvl="8" w:tplc="529CBD88">
      <w:start w:val="1"/>
      <w:numFmt w:val="lowerRoman"/>
      <w:lvlText w:val="%9."/>
      <w:lvlJc w:val="right"/>
      <w:pPr>
        <w:ind w:left="6480" w:hanging="180"/>
      </w:pPr>
    </w:lvl>
  </w:abstractNum>
  <w:abstractNum w:abstractNumId="14" w15:restartNumberingAfterBreak="0">
    <w:nsid w:val="499A6893"/>
    <w:multiLevelType w:val="hybridMultilevel"/>
    <w:tmpl w:val="11E0462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C6B64FD"/>
    <w:multiLevelType w:val="hybridMultilevel"/>
    <w:tmpl w:val="485A3B08"/>
    <w:lvl w:ilvl="0" w:tplc="30AC8B90">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D63F6"/>
    <w:multiLevelType w:val="hybridMultilevel"/>
    <w:tmpl w:val="3C8C4CC8"/>
    <w:lvl w:ilvl="0" w:tplc="A74CABC2">
      <w:start w:val="4"/>
      <w:numFmt w:val="upperRoman"/>
      <w:lvlText w:val="%1."/>
      <w:lvlJc w:val="left"/>
      <w:pPr>
        <w:tabs>
          <w:tab w:val="num" w:pos="1080"/>
        </w:tabs>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2026024"/>
    <w:multiLevelType w:val="hybridMultilevel"/>
    <w:tmpl w:val="036210FC"/>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E355F5C"/>
    <w:multiLevelType w:val="hybridMultilevel"/>
    <w:tmpl w:val="7990E436"/>
    <w:lvl w:ilvl="0" w:tplc="43045418">
      <w:start w:val="1"/>
      <w:numFmt w:val="upperRoman"/>
      <w:lvlText w:val="%1."/>
      <w:lvlJc w:val="left"/>
      <w:pPr>
        <w:tabs>
          <w:tab w:val="num" w:pos="1080"/>
        </w:tabs>
        <w:ind w:left="1080" w:hanging="720"/>
      </w:pPr>
      <w:rPr>
        <w:rFonts w:hint="default"/>
        <w:b/>
      </w:rPr>
    </w:lvl>
    <w:lvl w:ilvl="1" w:tplc="A582125A">
      <w:start w:val="1"/>
      <w:numFmt w:val="bullet"/>
      <w:lvlText w:val=""/>
      <w:lvlJc w:val="left"/>
      <w:pPr>
        <w:tabs>
          <w:tab w:val="num" w:pos="720"/>
        </w:tabs>
        <w:ind w:left="720" w:hanging="363"/>
      </w:pPr>
      <w:rPr>
        <w:rFonts w:ascii="Wingdings" w:eastAsia="Batang"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903F12"/>
    <w:multiLevelType w:val="hybridMultilevel"/>
    <w:tmpl w:val="B51C8522"/>
    <w:lvl w:ilvl="0" w:tplc="100C0011">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68F6770E"/>
    <w:multiLevelType w:val="hybridMultilevel"/>
    <w:tmpl w:val="C83A072E"/>
    <w:lvl w:ilvl="0" w:tplc="957072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79DC"/>
    <w:multiLevelType w:val="hybridMultilevel"/>
    <w:tmpl w:val="38B03F0C"/>
    <w:lvl w:ilvl="0" w:tplc="205E05B4">
      <w:numFmt w:val="bullet"/>
      <w:lvlText w:val="-"/>
      <w:lvlJc w:val="left"/>
      <w:pPr>
        <w:ind w:left="720" w:hanging="360"/>
      </w:pPr>
      <w:rPr>
        <w:rFonts w:ascii="Noto Sans" w:eastAsia="Times New Roman" w:hAnsi="Noto Sans" w:cs="Noto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B5C6F8F"/>
    <w:multiLevelType w:val="hybridMultilevel"/>
    <w:tmpl w:val="3DBA8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20628E7"/>
    <w:multiLevelType w:val="hybridMultilevel"/>
    <w:tmpl w:val="3CE0E5F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740A6EA2"/>
    <w:multiLevelType w:val="hybridMultilevel"/>
    <w:tmpl w:val="11E0462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0"/>
  </w:num>
  <w:num w:numId="5">
    <w:abstractNumId w:val="9"/>
  </w:num>
  <w:num w:numId="6">
    <w:abstractNumId w:val="10"/>
  </w:num>
  <w:num w:numId="7">
    <w:abstractNumId w:val="23"/>
  </w:num>
  <w:num w:numId="8">
    <w:abstractNumId w:val="19"/>
  </w:num>
  <w:num w:numId="9">
    <w:abstractNumId w:val="24"/>
  </w:num>
  <w:num w:numId="10">
    <w:abstractNumId w:val="6"/>
  </w:num>
  <w:num w:numId="11">
    <w:abstractNumId w:val="2"/>
  </w:num>
  <w:num w:numId="12">
    <w:abstractNumId w:val="18"/>
  </w:num>
  <w:num w:numId="13">
    <w:abstractNumId w:val="11"/>
  </w:num>
  <w:num w:numId="14">
    <w:abstractNumId w:val="7"/>
  </w:num>
  <w:num w:numId="15">
    <w:abstractNumId w:val="14"/>
  </w:num>
  <w:num w:numId="16">
    <w:abstractNumId w:val="17"/>
  </w:num>
  <w:num w:numId="17">
    <w:abstractNumId w:val="20"/>
  </w:num>
  <w:num w:numId="18">
    <w:abstractNumId w:val="3"/>
  </w:num>
  <w:num w:numId="19">
    <w:abstractNumId w:val="12"/>
  </w:num>
  <w:num w:numId="20">
    <w:abstractNumId w:val="16"/>
  </w:num>
  <w:num w:numId="21">
    <w:abstractNumId w:val="24"/>
  </w:num>
  <w:num w:numId="22">
    <w:abstractNumId w:val="4"/>
  </w:num>
  <w:num w:numId="23">
    <w:abstractNumId w:val="1"/>
  </w:num>
  <w:num w:numId="24">
    <w:abstractNumId w:val="21"/>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Num" w:val="0"/>
    <w:docVar w:name="selEnd" w:val="4042"/>
    <w:docVar w:name="selStart" w:val="4030"/>
  </w:docVars>
  <w:rsids>
    <w:rsidRoot w:val="00984EC8"/>
    <w:rsid w:val="000226BD"/>
    <w:rsid w:val="00030D64"/>
    <w:rsid w:val="00034055"/>
    <w:rsid w:val="00037F6F"/>
    <w:rsid w:val="000411EA"/>
    <w:rsid w:val="0004305F"/>
    <w:rsid w:val="00043A1A"/>
    <w:rsid w:val="00043A2B"/>
    <w:rsid w:val="0004648C"/>
    <w:rsid w:val="00046975"/>
    <w:rsid w:val="000523CC"/>
    <w:rsid w:val="00052E85"/>
    <w:rsid w:val="000554CB"/>
    <w:rsid w:val="000563F5"/>
    <w:rsid w:val="000602F8"/>
    <w:rsid w:val="00064929"/>
    <w:rsid w:val="00072785"/>
    <w:rsid w:val="00074CB9"/>
    <w:rsid w:val="0007545A"/>
    <w:rsid w:val="00075FFC"/>
    <w:rsid w:val="00080243"/>
    <w:rsid w:val="00082773"/>
    <w:rsid w:val="00085702"/>
    <w:rsid w:val="0008604A"/>
    <w:rsid w:val="00086ED5"/>
    <w:rsid w:val="00087CC9"/>
    <w:rsid w:val="000932F7"/>
    <w:rsid w:val="0009749E"/>
    <w:rsid w:val="000A18A5"/>
    <w:rsid w:val="000A64CF"/>
    <w:rsid w:val="000B1D87"/>
    <w:rsid w:val="000B2280"/>
    <w:rsid w:val="000B6030"/>
    <w:rsid w:val="000C1C51"/>
    <w:rsid w:val="000C22D8"/>
    <w:rsid w:val="000C28A5"/>
    <w:rsid w:val="000C41CF"/>
    <w:rsid w:val="000D2D9A"/>
    <w:rsid w:val="000D7F47"/>
    <w:rsid w:val="000E27CA"/>
    <w:rsid w:val="000E3374"/>
    <w:rsid w:val="000E6572"/>
    <w:rsid w:val="00100CF0"/>
    <w:rsid w:val="00102910"/>
    <w:rsid w:val="00105731"/>
    <w:rsid w:val="001059B8"/>
    <w:rsid w:val="0010753A"/>
    <w:rsid w:val="00111E81"/>
    <w:rsid w:val="001126EF"/>
    <w:rsid w:val="00114397"/>
    <w:rsid w:val="00123C44"/>
    <w:rsid w:val="00127F9C"/>
    <w:rsid w:val="00132698"/>
    <w:rsid w:val="00133FD2"/>
    <w:rsid w:val="00135087"/>
    <w:rsid w:val="00135E8E"/>
    <w:rsid w:val="00140FB2"/>
    <w:rsid w:val="001538B8"/>
    <w:rsid w:val="001567DF"/>
    <w:rsid w:val="00161BEF"/>
    <w:rsid w:val="001650D6"/>
    <w:rsid w:val="00174D20"/>
    <w:rsid w:val="001842EA"/>
    <w:rsid w:val="00190DE8"/>
    <w:rsid w:val="001932F9"/>
    <w:rsid w:val="00194AA9"/>
    <w:rsid w:val="00195E5B"/>
    <w:rsid w:val="00196943"/>
    <w:rsid w:val="001B01E2"/>
    <w:rsid w:val="001B17B5"/>
    <w:rsid w:val="001B2A05"/>
    <w:rsid w:val="001B30EC"/>
    <w:rsid w:val="001B52C9"/>
    <w:rsid w:val="001B55B5"/>
    <w:rsid w:val="001C3703"/>
    <w:rsid w:val="001D0ECF"/>
    <w:rsid w:val="001D57DF"/>
    <w:rsid w:val="001D6B60"/>
    <w:rsid w:val="001E64BF"/>
    <w:rsid w:val="001E68A7"/>
    <w:rsid w:val="001F2F7D"/>
    <w:rsid w:val="001F3A2D"/>
    <w:rsid w:val="001F5A08"/>
    <w:rsid w:val="0020286E"/>
    <w:rsid w:val="0020325B"/>
    <w:rsid w:val="002038DA"/>
    <w:rsid w:val="00206946"/>
    <w:rsid w:val="002078ED"/>
    <w:rsid w:val="00207FB6"/>
    <w:rsid w:val="002105DA"/>
    <w:rsid w:val="002110B1"/>
    <w:rsid w:val="00211350"/>
    <w:rsid w:val="00213AF7"/>
    <w:rsid w:val="00216566"/>
    <w:rsid w:val="00217DEF"/>
    <w:rsid w:val="00220DBA"/>
    <w:rsid w:val="00222F8A"/>
    <w:rsid w:val="00227838"/>
    <w:rsid w:val="00230718"/>
    <w:rsid w:val="00234CE5"/>
    <w:rsid w:val="00235BF1"/>
    <w:rsid w:val="00241285"/>
    <w:rsid w:val="00241D2A"/>
    <w:rsid w:val="00243A98"/>
    <w:rsid w:val="00245AA7"/>
    <w:rsid w:val="002467C1"/>
    <w:rsid w:val="00250761"/>
    <w:rsid w:val="0026137E"/>
    <w:rsid w:val="0026395D"/>
    <w:rsid w:val="0026573B"/>
    <w:rsid w:val="00266F3D"/>
    <w:rsid w:val="002745FF"/>
    <w:rsid w:val="002747B9"/>
    <w:rsid w:val="00275B45"/>
    <w:rsid w:val="00275DE4"/>
    <w:rsid w:val="00277944"/>
    <w:rsid w:val="002803B7"/>
    <w:rsid w:val="002808E2"/>
    <w:rsid w:val="00281F62"/>
    <w:rsid w:val="00283230"/>
    <w:rsid w:val="00283259"/>
    <w:rsid w:val="00283308"/>
    <w:rsid w:val="00284A43"/>
    <w:rsid w:val="00292AA4"/>
    <w:rsid w:val="0029444F"/>
    <w:rsid w:val="00294AFA"/>
    <w:rsid w:val="00295F09"/>
    <w:rsid w:val="00295FFB"/>
    <w:rsid w:val="002962A6"/>
    <w:rsid w:val="00296F8E"/>
    <w:rsid w:val="002A02CE"/>
    <w:rsid w:val="002A258F"/>
    <w:rsid w:val="002A3EC8"/>
    <w:rsid w:val="002A6F8F"/>
    <w:rsid w:val="002C0EBD"/>
    <w:rsid w:val="002C5D05"/>
    <w:rsid w:val="002D2667"/>
    <w:rsid w:val="002D49F4"/>
    <w:rsid w:val="002D7355"/>
    <w:rsid w:val="002D7DB6"/>
    <w:rsid w:val="002D7DFD"/>
    <w:rsid w:val="002E12D8"/>
    <w:rsid w:val="002E1A9D"/>
    <w:rsid w:val="002E5448"/>
    <w:rsid w:val="002E558C"/>
    <w:rsid w:val="002E7E8F"/>
    <w:rsid w:val="002F7AE3"/>
    <w:rsid w:val="002F7F34"/>
    <w:rsid w:val="00300BC1"/>
    <w:rsid w:val="00310575"/>
    <w:rsid w:val="003121C2"/>
    <w:rsid w:val="0031222F"/>
    <w:rsid w:val="003127AF"/>
    <w:rsid w:val="00314C62"/>
    <w:rsid w:val="00320133"/>
    <w:rsid w:val="00320339"/>
    <w:rsid w:val="00321264"/>
    <w:rsid w:val="00326737"/>
    <w:rsid w:val="003317C6"/>
    <w:rsid w:val="00337CC5"/>
    <w:rsid w:val="00341EFD"/>
    <w:rsid w:val="00343E7B"/>
    <w:rsid w:val="003462EF"/>
    <w:rsid w:val="003501CD"/>
    <w:rsid w:val="00353AD5"/>
    <w:rsid w:val="00355130"/>
    <w:rsid w:val="003605E3"/>
    <w:rsid w:val="00362538"/>
    <w:rsid w:val="00372BA3"/>
    <w:rsid w:val="003763F4"/>
    <w:rsid w:val="00377985"/>
    <w:rsid w:val="00380A77"/>
    <w:rsid w:val="00386B08"/>
    <w:rsid w:val="003902A4"/>
    <w:rsid w:val="00396989"/>
    <w:rsid w:val="003A14C7"/>
    <w:rsid w:val="003A4A37"/>
    <w:rsid w:val="003A52AB"/>
    <w:rsid w:val="003A53EA"/>
    <w:rsid w:val="003A74FD"/>
    <w:rsid w:val="003B0C1F"/>
    <w:rsid w:val="003B25AB"/>
    <w:rsid w:val="003B48CF"/>
    <w:rsid w:val="003B6D24"/>
    <w:rsid w:val="003B7BEA"/>
    <w:rsid w:val="003C20FF"/>
    <w:rsid w:val="003C5668"/>
    <w:rsid w:val="003C654F"/>
    <w:rsid w:val="003C76E7"/>
    <w:rsid w:val="003D0AC0"/>
    <w:rsid w:val="003D45FF"/>
    <w:rsid w:val="003D5034"/>
    <w:rsid w:val="003D5298"/>
    <w:rsid w:val="003E1A79"/>
    <w:rsid w:val="003E3F24"/>
    <w:rsid w:val="003F18F3"/>
    <w:rsid w:val="003F1929"/>
    <w:rsid w:val="003F19F2"/>
    <w:rsid w:val="003F33FC"/>
    <w:rsid w:val="003F3404"/>
    <w:rsid w:val="003F3B22"/>
    <w:rsid w:val="004039AB"/>
    <w:rsid w:val="00406C35"/>
    <w:rsid w:val="004155F3"/>
    <w:rsid w:val="004164D4"/>
    <w:rsid w:val="004173B5"/>
    <w:rsid w:val="00423D7C"/>
    <w:rsid w:val="0042677C"/>
    <w:rsid w:val="0043308E"/>
    <w:rsid w:val="00433809"/>
    <w:rsid w:val="00436492"/>
    <w:rsid w:val="00437408"/>
    <w:rsid w:val="00437FE0"/>
    <w:rsid w:val="004401C6"/>
    <w:rsid w:val="0044031F"/>
    <w:rsid w:val="00440597"/>
    <w:rsid w:val="004417B1"/>
    <w:rsid w:val="00441CA9"/>
    <w:rsid w:val="0044272F"/>
    <w:rsid w:val="00450053"/>
    <w:rsid w:val="00450186"/>
    <w:rsid w:val="00452C28"/>
    <w:rsid w:val="00454D4B"/>
    <w:rsid w:val="00455855"/>
    <w:rsid w:val="004561DE"/>
    <w:rsid w:val="00457E85"/>
    <w:rsid w:val="00461493"/>
    <w:rsid w:val="00462602"/>
    <w:rsid w:val="00464B19"/>
    <w:rsid w:val="00467C3C"/>
    <w:rsid w:val="00470AE5"/>
    <w:rsid w:val="00471485"/>
    <w:rsid w:val="00472A5C"/>
    <w:rsid w:val="004756CB"/>
    <w:rsid w:val="00475753"/>
    <w:rsid w:val="0048020F"/>
    <w:rsid w:val="00482410"/>
    <w:rsid w:val="00484A8C"/>
    <w:rsid w:val="00485CF8"/>
    <w:rsid w:val="00486849"/>
    <w:rsid w:val="00490590"/>
    <w:rsid w:val="00490825"/>
    <w:rsid w:val="00493E43"/>
    <w:rsid w:val="00494B09"/>
    <w:rsid w:val="00495C79"/>
    <w:rsid w:val="00496140"/>
    <w:rsid w:val="0049791D"/>
    <w:rsid w:val="004A3452"/>
    <w:rsid w:val="004A3A7D"/>
    <w:rsid w:val="004A6F16"/>
    <w:rsid w:val="004A7399"/>
    <w:rsid w:val="004B2DF4"/>
    <w:rsid w:val="004B37C9"/>
    <w:rsid w:val="004B4207"/>
    <w:rsid w:val="004C1718"/>
    <w:rsid w:val="004C2B33"/>
    <w:rsid w:val="004C31CB"/>
    <w:rsid w:val="004C3FCB"/>
    <w:rsid w:val="004C4AC8"/>
    <w:rsid w:val="004C5BFE"/>
    <w:rsid w:val="004C6CE4"/>
    <w:rsid w:val="004D04B4"/>
    <w:rsid w:val="004D2574"/>
    <w:rsid w:val="004D4D5F"/>
    <w:rsid w:val="004E089C"/>
    <w:rsid w:val="004E5611"/>
    <w:rsid w:val="004F06E6"/>
    <w:rsid w:val="004F14A4"/>
    <w:rsid w:val="004F21C4"/>
    <w:rsid w:val="004F24FC"/>
    <w:rsid w:val="00500183"/>
    <w:rsid w:val="00503022"/>
    <w:rsid w:val="005079AB"/>
    <w:rsid w:val="0051243A"/>
    <w:rsid w:val="0051250A"/>
    <w:rsid w:val="00512B13"/>
    <w:rsid w:val="00512B3C"/>
    <w:rsid w:val="00512BE2"/>
    <w:rsid w:val="005167BD"/>
    <w:rsid w:val="0051725C"/>
    <w:rsid w:val="00522080"/>
    <w:rsid w:val="00523A77"/>
    <w:rsid w:val="00526849"/>
    <w:rsid w:val="00527E4E"/>
    <w:rsid w:val="00533AA0"/>
    <w:rsid w:val="0053501D"/>
    <w:rsid w:val="00541E03"/>
    <w:rsid w:val="00542541"/>
    <w:rsid w:val="005467BE"/>
    <w:rsid w:val="00552069"/>
    <w:rsid w:val="00552BAD"/>
    <w:rsid w:val="0055334F"/>
    <w:rsid w:val="00553D2A"/>
    <w:rsid w:val="00554E90"/>
    <w:rsid w:val="00556E12"/>
    <w:rsid w:val="00565991"/>
    <w:rsid w:val="0057661B"/>
    <w:rsid w:val="00580106"/>
    <w:rsid w:val="005814DB"/>
    <w:rsid w:val="00584F7F"/>
    <w:rsid w:val="00590AC8"/>
    <w:rsid w:val="00591175"/>
    <w:rsid w:val="005926D0"/>
    <w:rsid w:val="00593D08"/>
    <w:rsid w:val="00595CEB"/>
    <w:rsid w:val="00596FE6"/>
    <w:rsid w:val="0059799E"/>
    <w:rsid w:val="005979DD"/>
    <w:rsid w:val="005A2817"/>
    <w:rsid w:val="005A4BCD"/>
    <w:rsid w:val="005A5278"/>
    <w:rsid w:val="005A5CAA"/>
    <w:rsid w:val="005B04B5"/>
    <w:rsid w:val="005B1047"/>
    <w:rsid w:val="005C3BD4"/>
    <w:rsid w:val="005D5440"/>
    <w:rsid w:val="005E0915"/>
    <w:rsid w:val="005E1768"/>
    <w:rsid w:val="005E1EE4"/>
    <w:rsid w:val="005E2D30"/>
    <w:rsid w:val="005E5F30"/>
    <w:rsid w:val="005E7738"/>
    <w:rsid w:val="0060112C"/>
    <w:rsid w:val="00606BFD"/>
    <w:rsid w:val="0061151B"/>
    <w:rsid w:val="00621EA2"/>
    <w:rsid w:val="006237C0"/>
    <w:rsid w:val="0062489B"/>
    <w:rsid w:val="0062495C"/>
    <w:rsid w:val="006253E6"/>
    <w:rsid w:val="00627C1C"/>
    <w:rsid w:val="0063041D"/>
    <w:rsid w:val="00630DA8"/>
    <w:rsid w:val="00631BA9"/>
    <w:rsid w:val="00631CA4"/>
    <w:rsid w:val="00632098"/>
    <w:rsid w:val="00642DDE"/>
    <w:rsid w:val="00643FF2"/>
    <w:rsid w:val="00644A5E"/>
    <w:rsid w:val="00644DC3"/>
    <w:rsid w:val="00650A22"/>
    <w:rsid w:val="00650C4F"/>
    <w:rsid w:val="00664DBB"/>
    <w:rsid w:val="00664FFE"/>
    <w:rsid w:val="00665363"/>
    <w:rsid w:val="00670977"/>
    <w:rsid w:val="00673980"/>
    <w:rsid w:val="00675AD0"/>
    <w:rsid w:val="00675FE2"/>
    <w:rsid w:val="00677384"/>
    <w:rsid w:val="00683004"/>
    <w:rsid w:val="006844E4"/>
    <w:rsid w:val="00685C2B"/>
    <w:rsid w:val="00686618"/>
    <w:rsid w:val="006958D4"/>
    <w:rsid w:val="00696A1B"/>
    <w:rsid w:val="006A1755"/>
    <w:rsid w:val="006A2162"/>
    <w:rsid w:val="006A2553"/>
    <w:rsid w:val="006A49B5"/>
    <w:rsid w:val="006A6329"/>
    <w:rsid w:val="006B1812"/>
    <w:rsid w:val="006B1A60"/>
    <w:rsid w:val="006B4414"/>
    <w:rsid w:val="006B6C12"/>
    <w:rsid w:val="006C0D64"/>
    <w:rsid w:val="006C20D7"/>
    <w:rsid w:val="006C74B7"/>
    <w:rsid w:val="006D1563"/>
    <w:rsid w:val="006D2A51"/>
    <w:rsid w:val="006D49F9"/>
    <w:rsid w:val="006D57DF"/>
    <w:rsid w:val="006E22C7"/>
    <w:rsid w:val="006E4E50"/>
    <w:rsid w:val="006E7387"/>
    <w:rsid w:val="006E7856"/>
    <w:rsid w:val="006F2CFA"/>
    <w:rsid w:val="006F4616"/>
    <w:rsid w:val="007002ED"/>
    <w:rsid w:val="00702702"/>
    <w:rsid w:val="00703671"/>
    <w:rsid w:val="0070674C"/>
    <w:rsid w:val="00712C0E"/>
    <w:rsid w:val="007130A7"/>
    <w:rsid w:val="0071734A"/>
    <w:rsid w:val="00723C97"/>
    <w:rsid w:val="00725891"/>
    <w:rsid w:val="0073223C"/>
    <w:rsid w:val="007340B0"/>
    <w:rsid w:val="00734697"/>
    <w:rsid w:val="00735119"/>
    <w:rsid w:val="007367C4"/>
    <w:rsid w:val="00737B4D"/>
    <w:rsid w:val="00742822"/>
    <w:rsid w:val="0074324C"/>
    <w:rsid w:val="00746000"/>
    <w:rsid w:val="0074771E"/>
    <w:rsid w:val="00750A1D"/>
    <w:rsid w:val="00751AB7"/>
    <w:rsid w:val="00753D75"/>
    <w:rsid w:val="00755A40"/>
    <w:rsid w:val="00763ECC"/>
    <w:rsid w:val="00764F67"/>
    <w:rsid w:val="0076505A"/>
    <w:rsid w:val="0077425B"/>
    <w:rsid w:val="00780913"/>
    <w:rsid w:val="00783EC8"/>
    <w:rsid w:val="007848AA"/>
    <w:rsid w:val="00785312"/>
    <w:rsid w:val="007A2B5A"/>
    <w:rsid w:val="007A471F"/>
    <w:rsid w:val="007A55D6"/>
    <w:rsid w:val="007A5AD4"/>
    <w:rsid w:val="007A5E26"/>
    <w:rsid w:val="007A5F2A"/>
    <w:rsid w:val="007B072E"/>
    <w:rsid w:val="007B3A2E"/>
    <w:rsid w:val="007B4BA2"/>
    <w:rsid w:val="007C1FD4"/>
    <w:rsid w:val="007D259A"/>
    <w:rsid w:val="007D3472"/>
    <w:rsid w:val="007D36C1"/>
    <w:rsid w:val="007D379C"/>
    <w:rsid w:val="007D7728"/>
    <w:rsid w:val="007D7C51"/>
    <w:rsid w:val="007D7DBA"/>
    <w:rsid w:val="007E05F5"/>
    <w:rsid w:val="007E133D"/>
    <w:rsid w:val="007E2E46"/>
    <w:rsid w:val="007E53A9"/>
    <w:rsid w:val="007E5A31"/>
    <w:rsid w:val="007E6E6F"/>
    <w:rsid w:val="007F0CC1"/>
    <w:rsid w:val="007F0E3A"/>
    <w:rsid w:val="007F2061"/>
    <w:rsid w:val="007F32DB"/>
    <w:rsid w:val="007F3ADC"/>
    <w:rsid w:val="007F6DE7"/>
    <w:rsid w:val="00800649"/>
    <w:rsid w:val="00800C46"/>
    <w:rsid w:val="0080113A"/>
    <w:rsid w:val="00816478"/>
    <w:rsid w:val="00820DD8"/>
    <w:rsid w:val="00820FAB"/>
    <w:rsid w:val="008301AA"/>
    <w:rsid w:val="008313CB"/>
    <w:rsid w:val="00834A20"/>
    <w:rsid w:val="00835A3B"/>
    <w:rsid w:val="00836E4B"/>
    <w:rsid w:val="0083AFC4"/>
    <w:rsid w:val="00841FC7"/>
    <w:rsid w:val="00850FCF"/>
    <w:rsid w:val="0085661B"/>
    <w:rsid w:val="00856865"/>
    <w:rsid w:val="00863DB0"/>
    <w:rsid w:val="00864173"/>
    <w:rsid w:val="008670F3"/>
    <w:rsid w:val="00867EDD"/>
    <w:rsid w:val="00872317"/>
    <w:rsid w:val="00872C01"/>
    <w:rsid w:val="00876E1D"/>
    <w:rsid w:val="008806D5"/>
    <w:rsid w:val="00881104"/>
    <w:rsid w:val="00890A19"/>
    <w:rsid w:val="0089399B"/>
    <w:rsid w:val="00896420"/>
    <w:rsid w:val="008A06DB"/>
    <w:rsid w:val="008A519B"/>
    <w:rsid w:val="008A63A2"/>
    <w:rsid w:val="008B37FA"/>
    <w:rsid w:val="008B49D4"/>
    <w:rsid w:val="008B77A2"/>
    <w:rsid w:val="008C67E4"/>
    <w:rsid w:val="008C6D39"/>
    <w:rsid w:val="008D2723"/>
    <w:rsid w:val="008D277F"/>
    <w:rsid w:val="008D2C05"/>
    <w:rsid w:val="008D3BD4"/>
    <w:rsid w:val="008D4287"/>
    <w:rsid w:val="008D5EBE"/>
    <w:rsid w:val="008E0B91"/>
    <w:rsid w:val="008E277B"/>
    <w:rsid w:val="008E48A8"/>
    <w:rsid w:val="008E5BDC"/>
    <w:rsid w:val="008F1202"/>
    <w:rsid w:val="008F3EEF"/>
    <w:rsid w:val="008F4284"/>
    <w:rsid w:val="008F62E8"/>
    <w:rsid w:val="008F76A8"/>
    <w:rsid w:val="009015C5"/>
    <w:rsid w:val="009038A6"/>
    <w:rsid w:val="0090399E"/>
    <w:rsid w:val="00904D0C"/>
    <w:rsid w:val="009106B4"/>
    <w:rsid w:val="00913805"/>
    <w:rsid w:val="00915617"/>
    <w:rsid w:val="0091697E"/>
    <w:rsid w:val="00923823"/>
    <w:rsid w:val="00925421"/>
    <w:rsid w:val="0093412E"/>
    <w:rsid w:val="00936747"/>
    <w:rsid w:val="00936F52"/>
    <w:rsid w:val="009455AB"/>
    <w:rsid w:val="00951102"/>
    <w:rsid w:val="009527AE"/>
    <w:rsid w:val="00954361"/>
    <w:rsid w:val="009546EE"/>
    <w:rsid w:val="00956A07"/>
    <w:rsid w:val="009610DE"/>
    <w:rsid w:val="00961E20"/>
    <w:rsid w:val="0096267F"/>
    <w:rsid w:val="009648D9"/>
    <w:rsid w:val="0096742A"/>
    <w:rsid w:val="00970FF6"/>
    <w:rsid w:val="0097318C"/>
    <w:rsid w:val="009761B2"/>
    <w:rsid w:val="0097777B"/>
    <w:rsid w:val="00980A43"/>
    <w:rsid w:val="0098132C"/>
    <w:rsid w:val="0098199B"/>
    <w:rsid w:val="00983715"/>
    <w:rsid w:val="00984EC8"/>
    <w:rsid w:val="00997EEC"/>
    <w:rsid w:val="009A1048"/>
    <w:rsid w:val="009A457B"/>
    <w:rsid w:val="009A4AE1"/>
    <w:rsid w:val="009B14DE"/>
    <w:rsid w:val="009C0EE3"/>
    <w:rsid w:val="009C6658"/>
    <w:rsid w:val="009D08B4"/>
    <w:rsid w:val="009D37BA"/>
    <w:rsid w:val="009E048A"/>
    <w:rsid w:val="009E184C"/>
    <w:rsid w:val="009E18B2"/>
    <w:rsid w:val="009E3188"/>
    <w:rsid w:val="009E4749"/>
    <w:rsid w:val="009E639A"/>
    <w:rsid w:val="009F2E28"/>
    <w:rsid w:val="009F4F02"/>
    <w:rsid w:val="009F5080"/>
    <w:rsid w:val="009F50A9"/>
    <w:rsid w:val="009F59F6"/>
    <w:rsid w:val="00A00432"/>
    <w:rsid w:val="00A02043"/>
    <w:rsid w:val="00A06043"/>
    <w:rsid w:val="00A1197B"/>
    <w:rsid w:val="00A11B19"/>
    <w:rsid w:val="00A124C7"/>
    <w:rsid w:val="00A15C9D"/>
    <w:rsid w:val="00A16CBB"/>
    <w:rsid w:val="00A2094E"/>
    <w:rsid w:val="00A232E7"/>
    <w:rsid w:val="00A23348"/>
    <w:rsid w:val="00A23CCD"/>
    <w:rsid w:val="00A24ABE"/>
    <w:rsid w:val="00A329DF"/>
    <w:rsid w:val="00A33FE0"/>
    <w:rsid w:val="00A34EAE"/>
    <w:rsid w:val="00A4054B"/>
    <w:rsid w:val="00A531E9"/>
    <w:rsid w:val="00A56393"/>
    <w:rsid w:val="00A5709E"/>
    <w:rsid w:val="00A608E4"/>
    <w:rsid w:val="00A61C25"/>
    <w:rsid w:val="00A65336"/>
    <w:rsid w:val="00A66662"/>
    <w:rsid w:val="00A703C3"/>
    <w:rsid w:val="00A70831"/>
    <w:rsid w:val="00A74201"/>
    <w:rsid w:val="00A75698"/>
    <w:rsid w:val="00A80D40"/>
    <w:rsid w:val="00A8294C"/>
    <w:rsid w:val="00A8315F"/>
    <w:rsid w:val="00A83464"/>
    <w:rsid w:val="00A83D74"/>
    <w:rsid w:val="00A85219"/>
    <w:rsid w:val="00A91F70"/>
    <w:rsid w:val="00A92218"/>
    <w:rsid w:val="00A962EE"/>
    <w:rsid w:val="00AA018F"/>
    <w:rsid w:val="00AA580C"/>
    <w:rsid w:val="00AA7D6A"/>
    <w:rsid w:val="00AB0219"/>
    <w:rsid w:val="00AB166F"/>
    <w:rsid w:val="00AB24E3"/>
    <w:rsid w:val="00AB2CC5"/>
    <w:rsid w:val="00AB4B68"/>
    <w:rsid w:val="00AB4F0F"/>
    <w:rsid w:val="00AB4F84"/>
    <w:rsid w:val="00AC0E80"/>
    <w:rsid w:val="00AC277E"/>
    <w:rsid w:val="00AC6E31"/>
    <w:rsid w:val="00AE14F0"/>
    <w:rsid w:val="00AE1904"/>
    <w:rsid w:val="00AE1E69"/>
    <w:rsid w:val="00AE3C76"/>
    <w:rsid w:val="00AE4DD7"/>
    <w:rsid w:val="00AE6189"/>
    <w:rsid w:val="00AE6430"/>
    <w:rsid w:val="00AF1D37"/>
    <w:rsid w:val="00AF470A"/>
    <w:rsid w:val="00AF6835"/>
    <w:rsid w:val="00B04047"/>
    <w:rsid w:val="00B04532"/>
    <w:rsid w:val="00B068B0"/>
    <w:rsid w:val="00B12472"/>
    <w:rsid w:val="00B158C6"/>
    <w:rsid w:val="00B20F47"/>
    <w:rsid w:val="00B21A7E"/>
    <w:rsid w:val="00B22F83"/>
    <w:rsid w:val="00B27116"/>
    <w:rsid w:val="00B36CF7"/>
    <w:rsid w:val="00B449C8"/>
    <w:rsid w:val="00B44D82"/>
    <w:rsid w:val="00B559E5"/>
    <w:rsid w:val="00B61A12"/>
    <w:rsid w:val="00B6257C"/>
    <w:rsid w:val="00B724C4"/>
    <w:rsid w:val="00B777E9"/>
    <w:rsid w:val="00B8030B"/>
    <w:rsid w:val="00B9300F"/>
    <w:rsid w:val="00B946CC"/>
    <w:rsid w:val="00BA0B26"/>
    <w:rsid w:val="00BA4D60"/>
    <w:rsid w:val="00BA55C7"/>
    <w:rsid w:val="00BA57AD"/>
    <w:rsid w:val="00BA72FF"/>
    <w:rsid w:val="00BA750E"/>
    <w:rsid w:val="00BB01EF"/>
    <w:rsid w:val="00BB0D60"/>
    <w:rsid w:val="00BC1450"/>
    <w:rsid w:val="00BC17A0"/>
    <w:rsid w:val="00BC466D"/>
    <w:rsid w:val="00BC4F28"/>
    <w:rsid w:val="00BD3DBE"/>
    <w:rsid w:val="00BD5C76"/>
    <w:rsid w:val="00BE01E3"/>
    <w:rsid w:val="00BE2E8C"/>
    <w:rsid w:val="00BE3E21"/>
    <w:rsid w:val="00BE6416"/>
    <w:rsid w:val="00BE768F"/>
    <w:rsid w:val="00BF0878"/>
    <w:rsid w:val="00BF3568"/>
    <w:rsid w:val="00C00326"/>
    <w:rsid w:val="00C01F70"/>
    <w:rsid w:val="00C021ED"/>
    <w:rsid w:val="00C035A4"/>
    <w:rsid w:val="00C0578D"/>
    <w:rsid w:val="00C05B79"/>
    <w:rsid w:val="00C1020E"/>
    <w:rsid w:val="00C13AAD"/>
    <w:rsid w:val="00C16B2A"/>
    <w:rsid w:val="00C26ACA"/>
    <w:rsid w:val="00C270F4"/>
    <w:rsid w:val="00C274A9"/>
    <w:rsid w:val="00C313A6"/>
    <w:rsid w:val="00C34FF6"/>
    <w:rsid w:val="00C375D8"/>
    <w:rsid w:val="00C55752"/>
    <w:rsid w:val="00C57E2F"/>
    <w:rsid w:val="00C62F4B"/>
    <w:rsid w:val="00C671EF"/>
    <w:rsid w:val="00C71673"/>
    <w:rsid w:val="00C73611"/>
    <w:rsid w:val="00C749CC"/>
    <w:rsid w:val="00C74B3D"/>
    <w:rsid w:val="00C754E2"/>
    <w:rsid w:val="00C80F53"/>
    <w:rsid w:val="00C810DA"/>
    <w:rsid w:val="00C87DB2"/>
    <w:rsid w:val="00C93BFD"/>
    <w:rsid w:val="00C96AED"/>
    <w:rsid w:val="00C97931"/>
    <w:rsid w:val="00CA1310"/>
    <w:rsid w:val="00CA6180"/>
    <w:rsid w:val="00CB5EDB"/>
    <w:rsid w:val="00CB7B97"/>
    <w:rsid w:val="00CC2A45"/>
    <w:rsid w:val="00CC3121"/>
    <w:rsid w:val="00CC42CD"/>
    <w:rsid w:val="00CD2045"/>
    <w:rsid w:val="00CD2159"/>
    <w:rsid w:val="00CD3252"/>
    <w:rsid w:val="00CD3D00"/>
    <w:rsid w:val="00CD78B4"/>
    <w:rsid w:val="00CE0708"/>
    <w:rsid w:val="00CE0786"/>
    <w:rsid w:val="00CE70E0"/>
    <w:rsid w:val="00CE7584"/>
    <w:rsid w:val="00CF4572"/>
    <w:rsid w:val="00D01F36"/>
    <w:rsid w:val="00D0469C"/>
    <w:rsid w:val="00D14A2D"/>
    <w:rsid w:val="00D15281"/>
    <w:rsid w:val="00D22934"/>
    <w:rsid w:val="00D249E0"/>
    <w:rsid w:val="00D26727"/>
    <w:rsid w:val="00D27CEE"/>
    <w:rsid w:val="00D300A4"/>
    <w:rsid w:val="00D37010"/>
    <w:rsid w:val="00D3764F"/>
    <w:rsid w:val="00D429E7"/>
    <w:rsid w:val="00D52E15"/>
    <w:rsid w:val="00D54DE2"/>
    <w:rsid w:val="00D55610"/>
    <w:rsid w:val="00D56DB5"/>
    <w:rsid w:val="00D64FE6"/>
    <w:rsid w:val="00D8285B"/>
    <w:rsid w:val="00D82AAE"/>
    <w:rsid w:val="00D92F6D"/>
    <w:rsid w:val="00D95E33"/>
    <w:rsid w:val="00D97B47"/>
    <w:rsid w:val="00DA1653"/>
    <w:rsid w:val="00DA271F"/>
    <w:rsid w:val="00DA3E5A"/>
    <w:rsid w:val="00DA4532"/>
    <w:rsid w:val="00DA57FC"/>
    <w:rsid w:val="00DB1E0B"/>
    <w:rsid w:val="00DB2A07"/>
    <w:rsid w:val="00DB45C3"/>
    <w:rsid w:val="00DC40DC"/>
    <w:rsid w:val="00DC417A"/>
    <w:rsid w:val="00DC470D"/>
    <w:rsid w:val="00DC5DB9"/>
    <w:rsid w:val="00DC6751"/>
    <w:rsid w:val="00DD6A37"/>
    <w:rsid w:val="00DE6496"/>
    <w:rsid w:val="00DF2F24"/>
    <w:rsid w:val="00DF4AD9"/>
    <w:rsid w:val="00DF5442"/>
    <w:rsid w:val="00E1318A"/>
    <w:rsid w:val="00E13C10"/>
    <w:rsid w:val="00E21534"/>
    <w:rsid w:val="00E24914"/>
    <w:rsid w:val="00E26AA4"/>
    <w:rsid w:val="00E3605A"/>
    <w:rsid w:val="00E361F8"/>
    <w:rsid w:val="00E41711"/>
    <w:rsid w:val="00E41FE9"/>
    <w:rsid w:val="00E514FF"/>
    <w:rsid w:val="00E5407D"/>
    <w:rsid w:val="00E57941"/>
    <w:rsid w:val="00E6202A"/>
    <w:rsid w:val="00E62169"/>
    <w:rsid w:val="00E6355C"/>
    <w:rsid w:val="00E63F04"/>
    <w:rsid w:val="00E67133"/>
    <w:rsid w:val="00E7075D"/>
    <w:rsid w:val="00E7292E"/>
    <w:rsid w:val="00E72EBF"/>
    <w:rsid w:val="00E77510"/>
    <w:rsid w:val="00E8336B"/>
    <w:rsid w:val="00E90828"/>
    <w:rsid w:val="00E916B0"/>
    <w:rsid w:val="00E92016"/>
    <w:rsid w:val="00E95982"/>
    <w:rsid w:val="00E961ED"/>
    <w:rsid w:val="00E964A3"/>
    <w:rsid w:val="00EA1E8E"/>
    <w:rsid w:val="00EA24AC"/>
    <w:rsid w:val="00EA2FE9"/>
    <w:rsid w:val="00EA630C"/>
    <w:rsid w:val="00EB05FD"/>
    <w:rsid w:val="00EB1057"/>
    <w:rsid w:val="00EB6793"/>
    <w:rsid w:val="00EB6A4C"/>
    <w:rsid w:val="00EC2B0B"/>
    <w:rsid w:val="00EC4590"/>
    <w:rsid w:val="00EC47C1"/>
    <w:rsid w:val="00EC4DD4"/>
    <w:rsid w:val="00EC5CC0"/>
    <w:rsid w:val="00ED04AB"/>
    <w:rsid w:val="00ED6AC7"/>
    <w:rsid w:val="00ED7999"/>
    <w:rsid w:val="00EE1ABD"/>
    <w:rsid w:val="00EE2478"/>
    <w:rsid w:val="00EE381F"/>
    <w:rsid w:val="00EE38B5"/>
    <w:rsid w:val="00EE4274"/>
    <w:rsid w:val="00EE7A5D"/>
    <w:rsid w:val="00EF1FE3"/>
    <w:rsid w:val="00EF321C"/>
    <w:rsid w:val="00EF611B"/>
    <w:rsid w:val="00EF6D9A"/>
    <w:rsid w:val="00EF76BA"/>
    <w:rsid w:val="00F00280"/>
    <w:rsid w:val="00F0135F"/>
    <w:rsid w:val="00F01A02"/>
    <w:rsid w:val="00F05616"/>
    <w:rsid w:val="00F10BBC"/>
    <w:rsid w:val="00F11E24"/>
    <w:rsid w:val="00F13208"/>
    <w:rsid w:val="00F135DE"/>
    <w:rsid w:val="00F154F6"/>
    <w:rsid w:val="00F211B4"/>
    <w:rsid w:val="00F2216A"/>
    <w:rsid w:val="00F276B2"/>
    <w:rsid w:val="00F30729"/>
    <w:rsid w:val="00F33715"/>
    <w:rsid w:val="00F356FF"/>
    <w:rsid w:val="00F3581B"/>
    <w:rsid w:val="00F406D2"/>
    <w:rsid w:val="00F41E17"/>
    <w:rsid w:val="00F439CB"/>
    <w:rsid w:val="00F44854"/>
    <w:rsid w:val="00F45365"/>
    <w:rsid w:val="00F453BA"/>
    <w:rsid w:val="00F4578C"/>
    <w:rsid w:val="00F4634A"/>
    <w:rsid w:val="00F46AF1"/>
    <w:rsid w:val="00F505AB"/>
    <w:rsid w:val="00F506CC"/>
    <w:rsid w:val="00F531FD"/>
    <w:rsid w:val="00F53EAD"/>
    <w:rsid w:val="00F5427E"/>
    <w:rsid w:val="00F55601"/>
    <w:rsid w:val="00F62264"/>
    <w:rsid w:val="00F62802"/>
    <w:rsid w:val="00F628B6"/>
    <w:rsid w:val="00F655DB"/>
    <w:rsid w:val="00F66C3E"/>
    <w:rsid w:val="00F75F0F"/>
    <w:rsid w:val="00F77456"/>
    <w:rsid w:val="00F85929"/>
    <w:rsid w:val="00F95FE1"/>
    <w:rsid w:val="00F968A7"/>
    <w:rsid w:val="00F97837"/>
    <w:rsid w:val="00F97FB5"/>
    <w:rsid w:val="00FA0AA0"/>
    <w:rsid w:val="00FA0CE5"/>
    <w:rsid w:val="00FA234B"/>
    <w:rsid w:val="00FA3530"/>
    <w:rsid w:val="00FA6752"/>
    <w:rsid w:val="00FA73DC"/>
    <w:rsid w:val="00FA7731"/>
    <w:rsid w:val="00FB1A8F"/>
    <w:rsid w:val="00FB305B"/>
    <w:rsid w:val="00FB78F7"/>
    <w:rsid w:val="00FC09D2"/>
    <w:rsid w:val="00FC5C1C"/>
    <w:rsid w:val="00FD1D21"/>
    <w:rsid w:val="00FD2D82"/>
    <w:rsid w:val="00FD7D0C"/>
    <w:rsid w:val="00FE12FB"/>
    <w:rsid w:val="00FE2AE4"/>
    <w:rsid w:val="00FE5D74"/>
    <w:rsid w:val="00FF135D"/>
    <w:rsid w:val="00FF47D7"/>
    <w:rsid w:val="03D75573"/>
    <w:rsid w:val="052E3BB5"/>
    <w:rsid w:val="06111583"/>
    <w:rsid w:val="0793BD87"/>
    <w:rsid w:val="0A0F718C"/>
    <w:rsid w:val="0AB4B730"/>
    <w:rsid w:val="0C6FDFA6"/>
    <w:rsid w:val="0D0CF90E"/>
    <w:rsid w:val="0D7624DD"/>
    <w:rsid w:val="0E37DAA6"/>
    <w:rsid w:val="125BAE6F"/>
    <w:rsid w:val="13A2311A"/>
    <w:rsid w:val="1472408F"/>
    <w:rsid w:val="1A3974A5"/>
    <w:rsid w:val="1C41D3B5"/>
    <w:rsid w:val="1E8940A8"/>
    <w:rsid w:val="20855D3C"/>
    <w:rsid w:val="21313D2B"/>
    <w:rsid w:val="219C791C"/>
    <w:rsid w:val="224C7410"/>
    <w:rsid w:val="22D65132"/>
    <w:rsid w:val="23E84471"/>
    <w:rsid w:val="2429C03F"/>
    <w:rsid w:val="24D419DE"/>
    <w:rsid w:val="271FE533"/>
    <w:rsid w:val="2BEB68D0"/>
    <w:rsid w:val="2D8F26B7"/>
    <w:rsid w:val="2DFBEB80"/>
    <w:rsid w:val="315D9A10"/>
    <w:rsid w:val="39A4866E"/>
    <w:rsid w:val="3BF051C3"/>
    <w:rsid w:val="3EA59F35"/>
    <w:rsid w:val="3F2894F5"/>
    <w:rsid w:val="402AA519"/>
    <w:rsid w:val="41C6757A"/>
    <w:rsid w:val="4278BBA4"/>
    <w:rsid w:val="43D320E6"/>
    <w:rsid w:val="44740742"/>
    <w:rsid w:val="45B2E747"/>
    <w:rsid w:val="45FBBC84"/>
    <w:rsid w:val="47E09AE7"/>
    <w:rsid w:val="4A9BCE6C"/>
    <w:rsid w:val="4B5E681F"/>
    <w:rsid w:val="4C498BB5"/>
    <w:rsid w:val="4D2DD376"/>
    <w:rsid w:val="4E6EAB7B"/>
    <w:rsid w:val="5505F72C"/>
    <w:rsid w:val="58B4B56B"/>
    <w:rsid w:val="5BEB5766"/>
    <w:rsid w:val="5CE63D96"/>
    <w:rsid w:val="5CF733ED"/>
    <w:rsid w:val="5E93044E"/>
    <w:rsid w:val="5E9AF1D4"/>
    <w:rsid w:val="5FF5055C"/>
    <w:rsid w:val="61CAA510"/>
    <w:rsid w:val="6316695C"/>
    <w:rsid w:val="6329C80B"/>
    <w:rsid w:val="6409485F"/>
    <w:rsid w:val="64F10AFB"/>
    <w:rsid w:val="66C0EAE2"/>
    <w:rsid w:val="67C5741C"/>
    <w:rsid w:val="693E001D"/>
    <w:rsid w:val="694FCEB9"/>
    <w:rsid w:val="6C2D561C"/>
    <w:rsid w:val="7211CF2B"/>
    <w:rsid w:val="74463D7A"/>
    <w:rsid w:val="74B4242D"/>
    <w:rsid w:val="7559E665"/>
    <w:rsid w:val="7857F7E4"/>
    <w:rsid w:val="78B5446A"/>
    <w:rsid w:val="7AA14B81"/>
    <w:rsid w:val="7AB53A7E"/>
    <w:rsid w:val="7FE7A07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DBFB"/>
  <w15:chartTrackingRefBased/>
  <w15:docId w15:val="{80AAEA29-7839-4C1F-992E-D13567F6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T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85"/>
    <w:rPr>
      <w:lang w:val="en-GB"/>
    </w:rPr>
  </w:style>
  <w:style w:type="paragraph" w:styleId="Heading1">
    <w:name w:val="heading 1"/>
    <w:basedOn w:val="Normal"/>
    <w:next w:val="Normal"/>
    <w:link w:val="Heading1Char"/>
    <w:uiPriority w:val="9"/>
    <w:qFormat/>
    <w:rsid w:val="00F11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3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C8"/>
    <w:pPr>
      <w:ind w:left="720"/>
      <w:contextualSpacing/>
    </w:pPr>
  </w:style>
  <w:style w:type="paragraph" w:customStyle="1" w:styleId="DefaultText1">
    <w:name w:val="Default Text:1"/>
    <w:basedOn w:val="Normal"/>
    <w:rsid w:val="00E4171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rsid w:val="00243A98"/>
    <w:rPr>
      <w:color w:val="0000FF"/>
      <w:u w:val="single"/>
    </w:rPr>
  </w:style>
  <w:style w:type="table" w:styleId="TableGrid">
    <w:name w:val="Table Grid"/>
    <w:basedOn w:val="TableNormal"/>
    <w:rsid w:val="00512B13"/>
    <w:pPr>
      <w:widowControl w:val="0"/>
      <w:adjustRightInd w:val="0"/>
      <w:spacing w:after="0" w:line="240" w:lineRule="auto"/>
      <w:jc w:val="both"/>
      <w:textAlignment w:val="baseline"/>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512B1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FB3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05B"/>
  </w:style>
  <w:style w:type="paragraph" w:styleId="Footer">
    <w:name w:val="footer"/>
    <w:basedOn w:val="Normal"/>
    <w:link w:val="FooterChar"/>
    <w:uiPriority w:val="99"/>
    <w:unhideWhenUsed/>
    <w:rsid w:val="00FB3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05B"/>
  </w:style>
  <w:style w:type="character" w:styleId="CommentReference">
    <w:name w:val="annotation reference"/>
    <w:basedOn w:val="DefaultParagraphFont"/>
    <w:uiPriority w:val="99"/>
    <w:semiHidden/>
    <w:unhideWhenUsed/>
    <w:rsid w:val="00114397"/>
    <w:rPr>
      <w:sz w:val="16"/>
      <w:szCs w:val="16"/>
    </w:rPr>
  </w:style>
  <w:style w:type="paragraph" w:styleId="CommentText">
    <w:name w:val="annotation text"/>
    <w:basedOn w:val="Normal"/>
    <w:link w:val="CommentTextChar"/>
    <w:uiPriority w:val="99"/>
    <w:unhideWhenUsed/>
    <w:rsid w:val="00114397"/>
    <w:pPr>
      <w:spacing w:line="240" w:lineRule="auto"/>
    </w:pPr>
    <w:rPr>
      <w:sz w:val="20"/>
      <w:szCs w:val="20"/>
    </w:rPr>
  </w:style>
  <w:style w:type="character" w:customStyle="1" w:styleId="CommentTextChar">
    <w:name w:val="Comment Text Char"/>
    <w:basedOn w:val="DefaultParagraphFont"/>
    <w:link w:val="CommentText"/>
    <w:uiPriority w:val="99"/>
    <w:rsid w:val="00114397"/>
    <w:rPr>
      <w:sz w:val="20"/>
      <w:szCs w:val="20"/>
      <w:lang w:val="en-GB"/>
    </w:rPr>
  </w:style>
  <w:style w:type="paragraph" w:styleId="CommentSubject">
    <w:name w:val="annotation subject"/>
    <w:basedOn w:val="CommentText"/>
    <w:next w:val="CommentText"/>
    <w:link w:val="CommentSubjectChar"/>
    <w:uiPriority w:val="99"/>
    <w:semiHidden/>
    <w:unhideWhenUsed/>
    <w:rsid w:val="00114397"/>
    <w:rPr>
      <w:b/>
      <w:bCs/>
    </w:rPr>
  </w:style>
  <w:style w:type="character" w:customStyle="1" w:styleId="CommentSubjectChar">
    <w:name w:val="Comment Subject Char"/>
    <w:basedOn w:val="CommentTextChar"/>
    <w:link w:val="CommentSubject"/>
    <w:uiPriority w:val="99"/>
    <w:semiHidden/>
    <w:rsid w:val="00114397"/>
    <w:rPr>
      <w:b/>
      <w:bCs/>
      <w:sz w:val="20"/>
      <w:szCs w:val="20"/>
      <w:lang w:val="en-GB"/>
    </w:rPr>
  </w:style>
  <w:style w:type="paragraph" w:styleId="BalloonText">
    <w:name w:val="Balloon Text"/>
    <w:basedOn w:val="Normal"/>
    <w:link w:val="BalloonTextChar"/>
    <w:uiPriority w:val="99"/>
    <w:semiHidden/>
    <w:unhideWhenUsed/>
    <w:rsid w:val="0011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9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457B"/>
    <w:rPr>
      <w:color w:val="605E5C"/>
      <w:shd w:val="clear" w:color="auto" w:fill="E1DFDD"/>
    </w:rPr>
  </w:style>
  <w:style w:type="character" w:styleId="PlaceholderText">
    <w:name w:val="Placeholder Text"/>
    <w:basedOn w:val="DefaultParagraphFont"/>
    <w:uiPriority w:val="99"/>
    <w:semiHidden/>
    <w:rsid w:val="00AB166F"/>
    <w:rPr>
      <w:color w:val="808080"/>
    </w:rPr>
  </w:style>
  <w:style w:type="paragraph" w:styleId="Revision">
    <w:name w:val="Revision"/>
    <w:hidden/>
    <w:uiPriority w:val="99"/>
    <w:semiHidden/>
    <w:rsid w:val="00746000"/>
    <w:pPr>
      <w:spacing w:after="0" w:line="240" w:lineRule="auto"/>
    </w:pPr>
  </w:style>
  <w:style w:type="character" w:customStyle="1" w:styleId="Heading1Char">
    <w:name w:val="Heading 1 Char"/>
    <w:basedOn w:val="DefaultParagraphFont"/>
    <w:link w:val="Heading1"/>
    <w:uiPriority w:val="9"/>
    <w:rsid w:val="00F11E2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93BF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D57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7D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F206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cf01">
    <w:name w:val="cf01"/>
    <w:basedOn w:val="DefaultParagraphFont"/>
    <w:rsid w:val="008F62E8"/>
    <w:rPr>
      <w:rFonts w:ascii="Segoe UI" w:hAnsi="Segoe UI" w:cs="Segoe UI" w:hint="default"/>
      <w:sz w:val="18"/>
      <w:szCs w:val="18"/>
    </w:rPr>
  </w:style>
  <w:style w:type="character" w:customStyle="1" w:styleId="cf11">
    <w:name w:val="cf11"/>
    <w:basedOn w:val="DefaultParagraphFont"/>
    <w:rsid w:val="00643FF2"/>
    <w:rPr>
      <w:rFonts w:ascii="Segoe UI" w:hAnsi="Segoe UI" w:cs="Segoe UI" w:hint="default"/>
      <w:b/>
      <w:bCs/>
      <w:color w:val="1A328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8329">
      <w:bodyDiv w:val="1"/>
      <w:marLeft w:val="0"/>
      <w:marRight w:val="0"/>
      <w:marTop w:val="0"/>
      <w:marBottom w:val="0"/>
      <w:divBdr>
        <w:top w:val="none" w:sz="0" w:space="0" w:color="auto"/>
        <w:left w:val="none" w:sz="0" w:space="0" w:color="auto"/>
        <w:bottom w:val="none" w:sz="0" w:space="0" w:color="auto"/>
        <w:right w:val="none" w:sz="0" w:space="0" w:color="auto"/>
      </w:divBdr>
    </w:div>
    <w:div w:id="413280364">
      <w:bodyDiv w:val="1"/>
      <w:marLeft w:val="0"/>
      <w:marRight w:val="0"/>
      <w:marTop w:val="0"/>
      <w:marBottom w:val="0"/>
      <w:divBdr>
        <w:top w:val="none" w:sz="0" w:space="0" w:color="auto"/>
        <w:left w:val="none" w:sz="0" w:space="0" w:color="auto"/>
        <w:bottom w:val="none" w:sz="0" w:space="0" w:color="auto"/>
        <w:right w:val="none" w:sz="0" w:space="0" w:color="auto"/>
      </w:divBdr>
    </w:div>
    <w:div w:id="848567818">
      <w:bodyDiv w:val="1"/>
      <w:marLeft w:val="0"/>
      <w:marRight w:val="0"/>
      <w:marTop w:val="0"/>
      <w:marBottom w:val="0"/>
      <w:divBdr>
        <w:top w:val="none" w:sz="0" w:space="0" w:color="auto"/>
        <w:left w:val="none" w:sz="0" w:space="0" w:color="auto"/>
        <w:bottom w:val="none" w:sz="0" w:space="0" w:color="auto"/>
        <w:right w:val="none" w:sz="0" w:space="0" w:color="auto"/>
      </w:divBdr>
    </w:div>
    <w:div w:id="977419211">
      <w:bodyDiv w:val="1"/>
      <w:marLeft w:val="0"/>
      <w:marRight w:val="0"/>
      <w:marTop w:val="0"/>
      <w:marBottom w:val="0"/>
      <w:divBdr>
        <w:top w:val="none" w:sz="0" w:space="0" w:color="auto"/>
        <w:left w:val="none" w:sz="0" w:space="0" w:color="auto"/>
        <w:bottom w:val="none" w:sz="0" w:space="0" w:color="auto"/>
        <w:right w:val="none" w:sz="0" w:space="0" w:color="auto"/>
      </w:divBdr>
    </w:div>
    <w:div w:id="984552431">
      <w:bodyDiv w:val="1"/>
      <w:marLeft w:val="0"/>
      <w:marRight w:val="0"/>
      <w:marTop w:val="0"/>
      <w:marBottom w:val="0"/>
      <w:divBdr>
        <w:top w:val="none" w:sz="0" w:space="0" w:color="auto"/>
        <w:left w:val="none" w:sz="0" w:space="0" w:color="auto"/>
        <w:bottom w:val="none" w:sz="0" w:space="0" w:color="auto"/>
        <w:right w:val="none" w:sz="0" w:space="0" w:color="auto"/>
      </w:divBdr>
    </w:div>
    <w:div w:id="1833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ferences@rcrcconference.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7E1B842B8B345B4C6871B41B97E68" ma:contentTypeVersion="4" ma:contentTypeDescription="Create a new document." ma:contentTypeScope="" ma:versionID="e24f7d6cfe2ee3ef0ddcee907bec4b65">
  <xsd:schema xmlns:xsd="http://www.w3.org/2001/XMLSchema" xmlns:xs="http://www.w3.org/2001/XMLSchema" xmlns:p="http://schemas.microsoft.com/office/2006/metadata/properties" xmlns:ns2="83226438-f383-49b9-9feb-c1dcec912a6e" targetNamespace="http://schemas.microsoft.com/office/2006/metadata/properties" ma:root="true" ma:fieldsID="bd5c040ef774b90cdb3c31cfe2f23ca7" ns2:_="">
    <xsd:import namespace="83226438-f383-49b9-9feb-c1dcec912a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26438-f383-49b9-9feb-c1dcec912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587A-7C02-4D80-9479-F472410A92B6}">
  <ds:schemaRefs>
    <ds:schemaRef ds:uri="http://schemas.microsoft.com/sharepoint/v3/contenttype/forms"/>
  </ds:schemaRefs>
</ds:datastoreItem>
</file>

<file path=customXml/itemProps2.xml><?xml version="1.0" encoding="utf-8"?>
<ds:datastoreItem xmlns:ds="http://schemas.openxmlformats.org/officeDocument/2006/customXml" ds:itemID="{2986C2FD-50BE-4EF7-85E5-18B61D13F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26438-f383-49b9-9feb-c1dcec912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C5AEC-5B73-4862-84EA-A6BA027B0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3CF4E-AE3B-4F94-8304-71EEA248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1307</Words>
  <Characters>7454</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8744</CharactersWithSpaces>
  <SharedDoc>false</SharedDoc>
  <HLinks>
    <vt:vector size="6" baseType="variant">
      <vt:variant>
        <vt:i4>5046373</vt:i4>
      </vt:variant>
      <vt:variant>
        <vt:i4>0</vt:i4>
      </vt:variant>
      <vt:variant>
        <vt:i4>0</vt:i4>
      </vt:variant>
      <vt:variant>
        <vt:i4>5</vt:i4>
      </vt:variant>
      <vt:variant>
        <vt:lpwstr>mailto:conferences@rcrcconference.org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Moretti</dc:creator>
  <cp:keywords/>
  <dc:description/>
  <cp:lastModifiedBy>Windows User</cp:lastModifiedBy>
  <cp:revision>16</cp:revision>
  <cp:lastPrinted>2024-03-14T07:39:00Z</cp:lastPrinted>
  <dcterms:created xsi:type="dcterms:W3CDTF">2024-03-21T09:04:00Z</dcterms:created>
  <dcterms:modified xsi:type="dcterms:W3CDTF">2024-03-22T01:07:00Z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5c38cf9b,30a99147,36b902bf</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2023-10-16T13:10:52Z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3b7e1bfe-f8e1-41dd-b92e-4e4b4640e8fa</vt:lpwstr>
  </property>
  <property fmtid="{D5CDD505-2E9C-101B-9397-08002B2CF9AE}" pid="11" name="MSIP_Label_caf3f7fd-5cd4-4287-9002-aceb9af13c42_ContentBits">
    <vt:lpwstr>2</vt:lpwstr>
  </property>
  <property fmtid="{D5CDD505-2E9C-101B-9397-08002B2CF9AE}" pid="12" name="ContentTypeId">
    <vt:lpwstr>0x010100FC17E1B842B8B345B4C6871B41B97E68</vt:lpwstr>
  </property>
  <property fmtid="{D5CDD505-2E9C-101B-9397-08002B2CF9AE}" pid="13" name="MediaServiceImageTags">
    <vt:lpwstr/>
  </property>
</Properties>
</file>