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0DF59" w14:textId="59F18D1E" w:rsidR="000C13E9" w:rsidRPr="00854D46" w:rsidRDefault="000C13E9" w:rsidP="00930763">
      <w:pPr>
        <w:rPr>
          <w:rFonts w:cs="Arial"/>
          <w:sz w:val="36"/>
          <w:szCs w:val="36"/>
          <w:lang w:val="fr-FR"/>
        </w:rPr>
      </w:pPr>
      <w:r w:rsidRPr="00854D46">
        <w:rPr>
          <w:rFonts w:cs="Arial"/>
          <w:sz w:val="36"/>
          <w:szCs w:val="36"/>
          <w:lang w:val="fr-FR"/>
        </w:rPr>
        <w:t xml:space="preserve">Engagement: </w:t>
      </w:r>
      <w:r w:rsidR="001266F3">
        <w:rPr>
          <w:rFonts w:cs="Arial"/>
          <w:sz w:val="36"/>
          <w:szCs w:val="36"/>
          <w:lang w:val="fr-FR"/>
        </w:rPr>
        <w:t>Permettons</w:t>
      </w:r>
      <w:r w:rsidR="00222B2F">
        <w:rPr>
          <w:rFonts w:cs="Arial"/>
          <w:sz w:val="36"/>
          <w:szCs w:val="36"/>
          <w:lang w:val="fr-FR"/>
        </w:rPr>
        <w:t xml:space="preserve"> que les gens puissent aider les gens</w:t>
      </w:r>
      <w:r w:rsidRPr="00854D46">
        <w:rPr>
          <w:rFonts w:cs="Arial"/>
          <w:sz w:val="36"/>
          <w:szCs w:val="36"/>
          <w:lang w:val="fr-FR"/>
        </w:rPr>
        <w:t xml:space="preserve">. Les organisations de la Croix-Rouge et du Croissant-Rouge plus ouvertes au volontariat. </w:t>
      </w:r>
    </w:p>
    <w:p w14:paraId="0E7A34BF" w14:textId="22BF8CCB" w:rsidR="006C590C" w:rsidRPr="00854D46" w:rsidRDefault="000C13E9" w:rsidP="00CB4F5D">
      <w:pPr>
        <w:pStyle w:val="Projectsubtitle"/>
        <w:rPr>
          <w:rStyle w:val="Hipervnculo"/>
          <w:rFonts w:ascii="Arial" w:hAnsi="Arial" w:cs="Arial"/>
          <w:sz w:val="36"/>
          <w:szCs w:val="36"/>
          <w:lang w:val="fr-FR"/>
        </w:rPr>
      </w:pPr>
      <w:r w:rsidRPr="00854D46">
        <w:rPr>
          <w:rStyle w:val="Hipervnculo"/>
          <w:rFonts w:ascii="Arial" w:hAnsi="Arial" w:cs="Arial"/>
          <w:color w:val="auto"/>
          <w:u w:val="none"/>
          <w:lang w:val="fr-FR"/>
        </w:rPr>
        <w:t>Engagement</w:t>
      </w:r>
      <w:r w:rsidR="00685B6F" w:rsidRPr="00854D46">
        <w:rPr>
          <w:rStyle w:val="Hipervnculo"/>
          <w:rFonts w:ascii="Arial" w:hAnsi="Arial" w:cs="Arial"/>
          <w:color w:val="auto"/>
          <w:u w:val="none"/>
          <w:lang w:val="fr-FR"/>
        </w:rPr>
        <w:t xml:space="preserve">/ </w:t>
      </w:r>
      <w:r w:rsidR="00222B2F">
        <w:rPr>
          <w:rStyle w:val="Hipervnculo"/>
          <w:rFonts w:ascii="Arial" w:hAnsi="Arial" w:cs="Arial"/>
          <w:color w:val="FF0000"/>
          <w:u w:val="none"/>
          <w:lang w:val="fr-FR"/>
        </w:rPr>
        <w:t>Les</w:t>
      </w:r>
      <w:r w:rsidR="00222B2F" w:rsidRPr="00854D46">
        <w:rPr>
          <w:rStyle w:val="Hipervnculo"/>
          <w:rFonts w:ascii="Arial" w:hAnsi="Arial" w:cs="Arial"/>
          <w:color w:val="FF0000"/>
          <w:u w:val="none"/>
          <w:lang w:val="fr-FR"/>
        </w:rPr>
        <w:t xml:space="preserve"> </w:t>
      </w:r>
      <w:r w:rsidRPr="00854D46">
        <w:rPr>
          <w:rStyle w:val="Hipervnculo"/>
          <w:rFonts w:ascii="Arial" w:hAnsi="Arial" w:cs="Arial"/>
          <w:color w:val="FF0000"/>
          <w:u w:val="none"/>
          <w:lang w:val="fr-FR"/>
        </w:rPr>
        <w:t>organisations de la Croix-Rouge et du Croissant-Rouge plus ouvertes au volontariat</w:t>
      </w:r>
      <w:r w:rsidR="00CB4F5D" w:rsidRPr="00854D46" w:rsidDel="00CB4F5D">
        <w:rPr>
          <w:rStyle w:val="Hipervnculo"/>
          <w:rFonts w:ascii="Arial" w:hAnsi="Arial" w:cs="Arial"/>
          <w:color w:val="FF0000"/>
          <w:u w:val="none"/>
          <w:lang w:val="fr-FR"/>
        </w:rPr>
        <w:t xml:space="preserve"> </w:t>
      </w:r>
      <w:r w:rsidR="00685B6F" w:rsidRPr="00854D46">
        <w:rPr>
          <w:rFonts w:ascii="Arial" w:hAnsi="Arial" w:cs="Arial"/>
          <w:color w:val="595959"/>
          <w:lang w:val="fr-FR"/>
        </w:rPr>
        <w:t xml:space="preserve">/ </w:t>
      </w:r>
      <w:r w:rsidRPr="00854D46">
        <w:rPr>
          <w:rFonts w:ascii="Arial" w:hAnsi="Arial" w:cs="Arial"/>
          <w:color w:val="595959"/>
          <w:lang w:val="fr-FR"/>
        </w:rPr>
        <w:t>Nov</w:t>
      </w:r>
      <w:r w:rsidR="00CB4F5D" w:rsidRPr="00854D46">
        <w:rPr>
          <w:rFonts w:ascii="Arial" w:hAnsi="Arial" w:cs="Arial"/>
          <w:color w:val="595959"/>
          <w:lang w:val="fr-FR"/>
        </w:rPr>
        <w:t>embre</w:t>
      </w:r>
      <w:r w:rsidR="00222B2F">
        <w:rPr>
          <w:rFonts w:ascii="Arial" w:hAnsi="Arial" w:cs="Arial"/>
          <w:color w:val="595959"/>
          <w:lang w:val="fr-FR"/>
        </w:rPr>
        <w:t xml:space="preserve"> </w:t>
      </w:r>
      <w:r w:rsidR="00CB4F5D" w:rsidRPr="00854D46">
        <w:rPr>
          <w:rFonts w:ascii="Arial" w:hAnsi="Arial" w:cs="Arial"/>
          <w:color w:val="595959"/>
          <w:lang w:val="fr-FR"/>
        </w:rPr>
        <w:t>2019</w:t>
      </w:r>
    </w:p>
    <w:p w14:paraId="01463059" w14:textId="26B4DC8C" w:rsidR="006C590C" w:rsidRPr="00854D46" w:rsidRDefault="006C590C" w:rsidP="00C17077">
      <w:pPr>
        <w:pStyle w:val="Projectsubtitle"/>
        <w:rPr>
          <w:rFonts w:ascii="Arial" w:hAnsi="Arial" w:cs="Arial"/>
          <w:color w:val="595959"/>
          <w:lang w:val="fr-FR"/>
        </w:rPr>
      </w:pPr>
    </w:p>
    <w:p w14:paraId="037DBFCE" w14:textId="44874019" w:rsidR="00116E37" w:rsidRPr="00854D46" w:rsidRDefault="000C13E9" w:rsidP="00116E37">
      <w:pPr>
        <w:pStyle w:val="Projectsubtitle"/>
        <w:spacing w:before="0"/>
        <w:rPr>
          <w:rFonts w:ascii="Arial" w:hAnsi="Arial" w:cs="Arial"/>
          <w:b/>
          <w:color w:val="595959"/>
          <w:lang w:val="fr-FR"/>
        </w:rPr>
      </w:pPr>
      <w:r w:rsidRPr="00854D46">
        <w:rPr>
          <w:rFonts w:ascii="Arial" w:hAnsi="Arial" w:cs="Arial"/>
          <w:b/>
          <w:color w:val="595959"/>
          <w:lang w:val="fr-FR"/>
        </w:rPr>
        <w:t>Type d’engagement</w:t>
      </w:r>
      <w:r w:rsidR="00116E37" w:rsidRPr="00854D46">
        <w:rPr>
          <w:rFonts w:ascii="Arial" w:hAnsi="Arial" w:cs="Arial"/>
          <w:b/>
          <w:color w:val="595959"/>
          <w:lang w:val="fr-FR"/>
        </w:rPr>
        <w:t xml:space="preserve">: </w:t>
      </w:r>
      <w:r w:rsidR="00A363EC">
        <w:rPr>
          <w:rFonts w:ascii="Arial" w:hAnsi="Arial" w:cs="Arial"/>
          <w:b/>
          <w:color w:val="595959"/>
          <w:lang w:val="fr-FR"/>
        </w:rPr>
        <w:t>Ouvert</w:t>
      </w:r>
      <w:r w:rsidRPr="00854D46">
        <w:rPr>
          <w:rFonts w:ascii="Arial" w:hAnsi="Arial" w:cs="Arial"/>
          <w:b/>
          <w:color w:val="595959"/>
          <w:lang w:val="fr-FR"/>
        </w:rPr>
        <w:t xml:space="preserve"> </w:t>
      </w:r>
      <w:r w:rsidR="00116E37" w:rsidRPr="00854D46">
        <w:rPr>
          <w:rFonts w:ascii="Arial" w:hAnsi="Arial" w:cs="Arial"/>
          <w:b/>
          <w:color w:val="595959"/>
          <w:lang w:val="fr-FR"/>
        </w:rPr>
        <w:t xml:space="preserve"> (</w:t>
      </w:r>
      <w:r w:rsidRPr="00854D46">
        <w:rPr>
          <w:rFonts w:ascii="Arial" w:hAnsi="Arial" w:cs="Arial"/>
          <w:b/>
          <w:color w:val="595959"/>
          <w:lang w:val="fr-FR"/>
        </w:rPr>
        <w:t>à adapter par chaque Société</w:t>
      </w:r>
      <w:r w:rsidR="00116E37" w:rsidRPr="00854D46">
        <w:rPr>
          <w:rFonts w:ascii="Arial" w:hAnsi="Arial" w:cs="Arial"/>
          <w:b/>
          <w:color w:val="595959"/>
          <w:lang w:val="fr-FR"/>
        </w:rPr>
        <w:t xml:space="preserve"> </w:t>
      </w:r>
      <w:r w:rsidRPr="00854D46">
        <w:rPr>
          <w:rFonts w:ascii="Arial" w:hAnsi="Arial" w:cs="Arial"/>
          <w:b/>
          <w:color w:val="595959"/>
          <w:lang w:val="fr-FR"/>
        </w:rPr>
        <w:t>national)</w:t>
      </w:r>
    </w:p>
    <w:p w14:paraId="40506FDC" w14:textId="77777777" w:rsidR="00116E37" w:rsidRPr="00854D46" w:rsidRDefault="00116E37" w:rsidP="00116E37">
      <w:pPr>
        <w:spacing w:before="0"/>
        <w:ind w:right="-96"/>
        <w:outlineLvl w:val="0"/>
        <w:rPr>
          <w:rFonts w:cs="Arial"/>
          <w:color w:val="FF0000"/>
          <w:sz w:val="24"/>
          <w:lang w:val="fr-FR"/>
        </w:rPr>
      </w:pPr>
    </w:p>
    <w:p w14:paraId="7CB97934" w14:textId="02A6FD10" w:rsidR="0007448C" w:rsidRPr="00854D46" w:rsidRDefault="000C13E9" w:rsidP="00116E37">
      <w:pPr>
        <w:spacing w:before="0"/>
        <w:ind w:right="-96"/>
        <w:outlineLvl w:val="0"/>
        <w:rPr>
          <w:rFonts w:cs="Arial"/>
          <w:color w:val="FF0000"/>
          <w:sz w:val="24"/>
          <w:lang w:val="fr-FR"/>
        </w:rPr>
      </w:pPr>
      <w:r w:rsidRPr="00854D46">
        <w:rPr>
          <w:rFonts w:cs="Arial"/>
          <w:color w:val="FF0000"/>
          <w:sz w:val="24"/>
          <w:lang w:val="fr-FR"/>
        </w:rPr>
        <w:t xml:space="preserve">Objectifs de l’engagement : </w:t>
      </w:r>
    </w:p>
    <w:p w14:paraId="3E0E4A75" w14:textId="77777777" w:rsidR="00116E37" w:rsidRPr="00854D46" w:rsidRDefault="00116E37" w:rsidP="00116E37">
      <w:pPr>
        <w:spacing w:before="0"/>
        <w:rPr>
          <w:rFonts w:cs="Arial"/>
          <w:lang w:val="fr-FR"/>
        </w:rPr>
      </w:pPr>
    </w:p>
    <w:p w14:paraId="39955744" w14:textId="77777777" w:rsidR="00301A45" w:rsidRPr="00854D46" w:rsidRDefault="00301A45" w:rsidP="00AE667D">
      <w:pPr>
        <w:spacing w:before="0"/>
        <w:jc w:val="both"/>
        <w:rPr>
          <w:rFonts w:cs="Arial"/>
          <w:lang w:val="fr-FR"/>
        </w:rPr>
      </w:pPr>
    </w:p>
    <w:p w14:paraId="78AB3710" w14:textId="30CBAB34" w:rsidR="000C13E9" w:rsidRPr="00854D46" w:rsidRDefault="000C13E9" w:rsidP="009D60D5">
      <w:pPr>
        <w:spacing w:before="0"/>
        <w:jc w:val="both"/>
        <w:rPr>
          <w:rFonts w:cs="Arial"/>
          <w:lang w:val="fr-FR"/>
        </w:rPr>
      </w:pPr>
      <w:r w:rsidRPr="00854D46">
        <w:rPr>
          <w:rStyle w:val="tlid-translation"/>
          <w:rFonts w:cs="Arial"/>
          <w:lang w:val="fr-FR"/>
        </w:rPr>
        <w:t xml:space="preserve">Depuis 2011, il </w:t>
      </w:r>
      <w:r w:rsidR="00222B2F">
        <w:rPr>
          <w:rStyle w:val="tlid-translation"/>
          <w:rFonts w:cs="Arial"/>
          <w:lang w:val="fr-FR"/>
        </w:rPr>
        <w:t xml:space="preserve"> est devenu évident </w:t>
      </w:r>
      <w:r w:rsidRPr="00854D46">
        <w:rPr>
          <w:rStyle w:val="tlid-translation"/>
          <w:rFonts w:cs="Arial"/>
          <w:lang w:val="fr-FR"/>
        </w:rPr>
        <w:t xml:space="preserve">que le nombre de volontaires impliqués dans les Sociétés nationales de la Croix-Rouge et du Croissant-Rouge est inférieur </w:t>
      </w:r>
      <w:r w:rsidR="00222B2F">
        <w:rPr>
          <w:rStyle w:val="tlid-translation"/>
          <w:rFonts w:cs="Arial"/>
          <w:lang w:val="fr-FR"/>
        </w:rPr>
        <w:t>à celui géré par l’imagination collective</w:t>
      </w:r>
      <w:r w:rsidRPr="00854D46">
        <w:rPr>
          <w:rStyle w:val="tlid-translation"/>
          <w:rFonts w:cs="Arial"/>
          <w:lang w:val="fr-FR"/>
        </w:rPr>
        <w:t xml:space="preserve"> de la Fédération internationale. Il semble également vrai que</w:t>
      </w:r>
      <w:r w:rsidR="00AE667D" w:rsidRPr="00854D46">
        <w:rPr>
          <w:rStyle w:val="tlid-translation"/>
          <w:rFonts w:cs="Arial"/>
          <w:lang w:val="fr-FR"/>
        </w:rPr>
        <w:t xml:space="preserve"> </w:t>
      </w:r>
      <w:r w:rsidRPr="00854D46">
        <w:rPr>
          <w:rStyle w:val="tlid-translation"/>
          <w:rFonts w:cs="Arial"/>
          <w:lang w:val="fr-FR"/>
        </w:rPr>
        <w:t xml:space="preserve">la Croix-Rouge ou le Croissant-Rouge n'est pas la première organisation de choix </w:t>
      </w:r>
      <w:r w:rsidR="00AE667D" w:rsidRPr="00854D46">
        <w:rPr>
          <w:rStyle w:val="tlid-translation"/>
          <w:rFonts w:cs="Arial"/>
          <w:lang w:val="fr-FR"/>
        </w:rPr>
        <w:t xml:space="preserve">dans de nombreux pays pour </w:t>
      </w:r>
      <w:r w:rsidRPr="00854D46">
        <w:rPr>
          <w:rStyle w:val="tlid-translation"/>
          <w:rFonts w:cs="Arial"/>
          <w:lang w:val="fr-FR"/>
        </w:rPr>
        <w:t>les personnes qui souhaitent donner leur temps pour l'exercice de l</w:t>
      </w:r>
      <w:r w:rsidR="00AE667D" w:rsidRPr="00854D46">
        <w:rPr>
          <w:rStyle w:val="tlid-translation"/>
          <w:rFonts w:cs="Arial"/>
          <w:lang w:val="fr-FR"/>
        </w:rPr>
        <w:t>a</w:t>
      </w:r>
      <w:r w:rsidRPr="00854D46">
        <w:rPr>
          <w:rStyle w:val="tlid-translation"/>
          <w:rFonts w:cs="Arial"/>
          <w:lang w:val="fr-FR"/>
        </w:rPr>
        <w:t xml:space="preserve"> solidarité.</w:t>
      </w:r>
    </w:p>
    <w:p w14:paraId="5B6C5DB7" w14:textId="77777777" w:rsidR="000C13E9" w:rsidRPr="00854D46" w:rsidRDefault="000C13E9" w:rsidP="00116E37">
      <w:pPr>
        <w:spacing w:before="0"/>
        <w:rPr>
          <w:rFonts w:cs="Arial"/>
          <w:lang w:val="fr-FR"/>
        </w:rPr>
      </w:pPr>
    </w:p>
    <w:p w14:paraId="7898D587" w14:textId="1073AC0E" w:rsidR="000E2041" w:rsidRPr="00854D46" w:rsidRDefault="000E2041" w:rsidP="000E2041">
      <w:pPr>
        <w:spacing w:before="0"/>
        <w:jc w:val="both"/>
        <w:rPr>
          <w:rFonts w:cs="Arial"/>
          <w:lang w:val="fr-FR"/>
        </w:rPr>
      </w:pPr>
      <w:r w:rsidRPr="00854D46">
        <w:rPr>
          <w:rStyle w:val="tlid-translation"/>
          <w:rFonts w:cs="Arial"/>
          <w:lang w:val="fr-FR"/>
        </w:rPr>
        <w:t xml:space="preserve">D’autre part, de nombreuses organisations de la Croix-Rouge et du Croissant-Rouge conçoivent et déploient des processus de gestion des personnes volontaires imitant l'approche adoptée dans les domaines des ressources humaines ou des relations de travail avec des personnes rémunérées. </w:t>
      </w:r>
      <w:r w:rsidR="00000801">
        <w:rPr>
          <w:rStyle w:val="tlid-translation"/>
          <w:rFonts w:cs="Arial"/>
          <w:lang w:val="fr-FR"/>
        </w:rPr>
        <w:t>Des</w:t>
      </w:r>
      <w:r w:rsidR="00000801" w:rsidRPr="00854D46">
        <w:rPr>
          <w:rStyle w:val="tlid-translation"/>
          <w:rFonts w:cs="Arial"/>
          <w:lang w:val="fr-FR"/>
        </w:rPr>
        <w:t xml:space="preserve"> </w:t>
      </w:r>
      <w:r w:rsidRPr="00854D46">
        <w:rPr>
          <w:rStyle w:val="tlid-translation"/>
          <w:rFonts w:cs="Arial"/>
          <w:lang w:val="fr-FR"/>
        </w:rPr>
        <w:t>cycles de gestion avec un grand nombre de jalons qui</w:t>
      </w:r>
      <w:r w:rsidR="00166BF7">
        <w:rPr>
          <w:rStyle w:val="tlid-translation"/>
          <w:rFonts w:cs="Arial"/>
          <w:lang w:val="fr-FR"/>
        </w:rPr>
        <w:t>,</w:t>
      </w:r>
      <w:r w:rsidRPr="00854D46">
        <w:rPr>
          <w:rStyle w:val="tlid-translation"/>
          <w:rFonts w:cs="Arial"/>
          <w:lang w:val="fr-FR"/>
        </w:rPr>
        <w:t xml:space="preserve"> </w:t>
      </w:r>
      <w:r w:rsidR="00000801">
        <w:rPr>
          <w:rStyle w:val="tlid-translation"/>
          <w:rFonts w:cs="Arial"/>
          <w:lang w:val="fr-FR"/>
        </w:rPr>
        <w:t>à des nombreuses occasions</w:t>
      </w:r>
      <w:r w:rsidR="009D60D5">
        <w:rPr>
          <w:rStyle w:val="tlid-translation"/>
          <w:rFonts w:cs="Arial"/>
          <w:lang w:val="fr-FR"/>
        </w:rPr>
        <w:t>,</w:t>
      </w:r>
      <w:r w:rsidR="00000801">
        <w:rPr>
          <w:rStyle w:val="tlid-translation"/>
          <w:rFonts w:cs="Arial"/>
          <w:lang w:val="fr-FR"/>
        </w:rPr>
        <w:t xml:space="preserve"> </w:t>
      </w:r>
      <w:r w:rsidRPr="00854D46">
        <w:rPr>
          <w:rStyle w:val="tlid-translation"/>
          <w:rFonts w:cs="Arial"/>
          <w:lang w:val="fr-FR"/>
        </w:rPr>
        <w:t>provoquent</w:t>
      </w:r>
      <w:r w:rsidR="00166BF7">
        <w:rPr>
          <w:rStyle w:val="tlid-translation"/>
          <w:rFonts w:cs="Arial"/>
          <w:lang w:val="fr-FR"/>
        </w:rPr>
        <w:t xml:space="preserve"> </w:t>
      </w:r>
      <w:r w:rsidRPr="00854D46">
        <w:rPr>
          <w:rStyle w:val="tlid-translation"/>
          <w:rFonts w:cs="Arial"/>
          <w:lang w:val="fr-FR"/>
        </w:rPr>
        <w:t xml:space="preserve">des barrières et des obstacles constatés ou involontaires </w:t>
      </w:r>
      <w:r w:rsidR="00166BF7">
        <w:rPr>
          <w:rStyle w:val="tlid-translation"/>
          <w:rFonts w:cs="Arial"/>
          <w:lang w:val="fr-FR"/>
        </w:rPr>
        <w:t xml:space="preserve">à l’exercice du volontariat et qui, </w:t>
      </w:r>
      <w:r w:rsidRPr="00854D46">
        <w:rPr>
          <w:rStyle w:val="tlid-translation"/>
          <w:rFonts w:cs="Arial"/>
          <w:lang w:val="fr-FR"/>
        </w:rPr>
        <w:t>dans le meilleur des cas, impliquent des processus d’entrée et de formation lents pour les personnes intéressées à donner leur temps aux organisations.</w:t>
      </w:r>
    </w:p>
    <w:p w14:paraId="1A44A743" w14:textId="77777777" w:rsidR="000E2041" w:rsidRPr="00854D46" w:rsidRDefault="000E2041" w:rsidP="00116E37">
      <w:pPr>
        <w:spacing w:before="0"/>
        <w:rPr>
          <w:rFonts w:cs="Arial"/>
          <w:lang w:val="fr-FR"/>
        </w:rPr>
      </w:pPr>
    </w:p>
    <w:p w14:paraId="56D17BB2" w14:textId="7E72839B" w:rsidR="000E2041" w:rsidRPr="00854D46" w:rsidRDefault="000D27E9" w:rsidP="000D27E9">
      <w:pPr>
        <w:spacing w:before="0"/>
        <w:jc w:val="both"/>
        <w:rPr>
          <w:rFonts w:cs="Arial"/>
          <w:lang w:val="fr-FR"/>
        </w:rPr>
      </w:pPr>
      <w:r w:rsidRPr="00854D46">
        <w:rPr>
          <w:rStyle w:val="tlid-translation"/>
          <w:rFonts w:cs="Arial"/>
          <w:lang w:val="fr-FR"/>
        </w:rPr>
        <w:t>Cependant, nos sociétés changent et elles le font d’une façon extrêmement accélérée. En outre, ces changements ont de sérieuses conséquences sur la manière dont les citoyens souhaitent aborder l'exercice de la solidarité. Qu'est-ce qui est perçu aujourd'hui?</w:t>
      </w:r>
    </w:p>
    <w:p w14:paraId="744C16F4" w14:textId="04B857DD" w:rsidR="002A6A6A" w:rsidRPr="00854D46" w:rsidRDefault="002A6A6A" w:rsidP="000D27E9">
      <w:pPr>
        <w:spacing w:before="0"/>
        <w:jc w:val="both"/>
        <w:rPr>
          <w:rFonts w:cs="Arial"/>
          <w:lang w:val="fr-FR"/>
        </w:rPr>
      </w:pPr>
    </w:p>
    <w:p w14:paraId="41CECE80" w14:textId="77777777" w:rsidR="000D27E9" w:rsidRPr="00854D46" w:rsidRDefault="000D27E9" w:rsidP="00854D46">
      <w:pPr>
        <w:pStyle w:val="Prrafodelista"/>
        <w:numPr>
          <w:ilvl w:val="0"/>
          <w:numId w:val="35"/>
        </w:numPr>
        <w:spacing w:before="0"/>
        <w:jc w:val="both"/>
        <w:rPr>
          <w:rStyle w:val="tlid-translation"/>
          <w:rFonts w:cs="Arial"/>
          <w:lang w:val="fr-FR"/>
        </w:rPr>
      </w:pPr>
      <w:r w:rsidRPr="00854D46">
        <w:rPr>
          <w:rFonts w:cs="Arial"/>
          <w:lang w:val="fr-FR"/>
        </w:rPr>
        <w:t xml:space="preserve">En général, </w:t>
      </w:r>
      <w:r w:rsidRPr="00854D46">
        <w:rPr>
          <w:rStyle w:val="tlid-translation"/>
          <w:rFonts w:cs="Arial"/>
          <w:lang w:val="fr-FR"/>
        </w:rPr>
        <w:t>un plus grand intérêt de la population pour l'action volontaire.</w:t>
      </w:r>
    </w:p>
    <w:p w14:paraId="07252B39" w14:textId="77777777" w:rsidR="000D27E9" w:rsidRPr="00854D46" w:rsidRDefault="000D27E9" w:rsidP="00854D46">
      <w:pPr>
        <w:pStyle w:val="Prrafodelista"/>
        <w:spacing w:before="0"/>
        <w:ind w:left="360"/>
        <w:jc w:val="both"/>
        <w:rPr>
          <w:rStyle w:val="tlid-translation"/>
          <w:rFonts w:cs="Arial"/>
          <w:lang w:val="fr-FR"/>
        </w:rPr>
      </w:pPr>
    </w:p>
    <w:p w14:paraId="64E64FD8" w14:textId="129FACD3" w:rsidR="000D27E9" w:rsidRPr="00854D46" w:rsidRDefault="00A363EC" w:rsidP="00854D46">
      <w:pPr>
        <w:pStyle w:val="Prrafodelista"/>
        <w:numPr>
          <w:ilvl w:val="0"/>
          <w:numId w:val="35"/>
        </w:numPr>
        <w:spacing w:before="0"/>
        <w:jc w:val="both"/>
        <w:rPr>
          <w:rStyle w:val="tlid-translation"/>
          <w:rFonts w:cs="Arial"/>
          <w:lang w:val="fr-FR"/>
        </w:rPr>
      </w:pPr>
      <w:r>
        <w:rPr>
          <w:rStyle w:val="tlid-translation"/>
          <w:rFonts w:cs="Arial"/>
          <w:lang w:val="fr-FR"/>
        </w:rPr>
        <w:t>Un</w:t>
      </w:r>
      <w:r w:rsidR="000D27E9" w:rsidRPr="00854D46">
        <w:rPr>
          <w:rStyle w:val="tlid-translation"/>
          <w:rFonts w:cs="Arial"/>
          <w:lang w:val="fr-FR"/>
        </w:rPr>
        <w:t xml:space="preserve"> sentiment qu’il n’est pas facile de s’associer à une action volontaire.</w:t>
      </w:r>
    </w:p>
    <w:p w14:paraId="37F7E919" w14:textId="77777777" w:rsidR="000D27E9" w:rsidRPr="00854D46" w:rsidRDefault="000D27E9" w:rsidP="00854D46">
      <w:pPr>
        <w:spacing w:before="0"/>
        <w:jc w:val="both"/>
        <w:rPr>
          <w:rStyle w:val="tlid-translation"/>
          <w:rFonts w:cs="Arial"/>
          <w:lang w:val="fr-FR"/>
        </w:rPr>
      </w:pPr>
    </w:p>
    <w:p w14:paraId="1B702BB8" w14:textId="78498A7E" w:rsidR="000D27E9" w:rsidRPr="00854D46" w:rsidRDefault="000D27E9" w:rsidP="00854D46">
      <w:pPr>
        <w:pStyle w:val="Prrafodelista"/>
        <w:numPr>
          <w:ilvl w:val="0"/>
          <w:numId w:val="35"/>
        </w:numPr>
        <w:spacing w:before="0"/>
        <w:jc w:val="both"/>
        <w:rPr>
          <w:rStyle w:val="tlid-translation"/>
          <w:rFonts w:cs="Arial"/>
          <w:lang w:val="fr-FR"/>
        </w:rPr>
      </w:pPr>
      <w:r w:rsidRPr="00854D46">
        <w:rPr>
          <w:rStyle w:val="tlid-translation"/>
          <w:rFonts w:cs="Arial"/>
          <w:lang w:val="fr-FR"/>
        </w:rPr>
        <w:t xml:space="preserve">On constate un intérêt croissant des individus à </w:t>
      </w:r>
      <w:r w:rsidR="00166BF7">
        <w:rPr>
          <w:rStyle w:val="tlid-translation"/>
          <w:rFonts w:cs="Arial"/>
          <w:lang w:val="fr-FR"/>
        </w:rPr>
        <w:t>s’impliquer</w:t>
      </w:r>
      <w:r w:rsidRPr="00854D46">
        <w:rPr>
          <w:rStyle w:val="tlid-translation"/>
          <w:rFonts w:cs="Arial"/>
          <w:lang w:val="fr-FR"/>
        </w:rPr>
        <w:t xml:space="preserve"> dans l'exercice de la solidarité à des causes et non à des organisations. </w:t>
      </w:r>
      <w:r w:rsidR="00DA505A">
        <w:rPr>
          <w:rStyle w:val="tlid-translation"/>
          <w:rFonts w:cs="Arial"/>
          <w:lang w:val="fr-FR"/>
        </w:rPr>
        <w:t xml:space="preserve"> Malgré </w:t>
      </w:r>
      <w:r w:rsidRPr="00854D46">
        <w:rPr>
          <w:rStyle w:val="tlid-translation"/>
          <w:rFonts w:cs="Arial"/>
          <w:lang w:val="fr-FR"/>
        </w:rPr>
        <w:t>cela</w:t>
      </w:r>
      <w:r w:rsidR="00DA505A">
        <w:rPr>
          <w:rStyle w:val="tlid-translation"/>
          <w:rFonts w:cs="Arial"/>
          <w:lang w:val="fr-FR"/>
        </w:rPr>
        <w:t>, la réputation perçue par les gens envers les organisations auxquelles ils souhaitent s’impliquer</w:t>
      </w:r>
      <w:r w:rsidRPr="00854D46">
        <w:rPr>
          <w:rStyle w:val="tlid-translation"/>
          <w:rFonts w:cs="Arial"/>
          <w:lang w:val="fr-FR"/>
        </w:rPr>
        <w:t xml:space="preserve"> </w:t>
      </w:r>
      <w:r w:rsidR="00DA505A">
        <w:rPr>
          <w:rStyle w:val="tlid-translation"/>
          <w:rFonts w:cs="Arial"/>
          <w:lang w:val="fr-FR"/>
        </w:rPr>
        <w:t>a une incidence élevé</w:t>
      </w:r>
      <w:r w:rsidR="00255812">
        <w:rPr>
          <w:rStyle w:val="tlid-translation"/>
          <w:rFonts w:cs="Arial"/>
          <w:lang w:val="fr-FR"/>
        </w:rPr>
        <w:t>e</w:t>
      </w:r>
      <w:r w:rsidR="00DA505A">
        <w:rPr>
          <w:rStyle w:val="tlid-translation"/>
          <w:rFonts w:cs="Arial"/>
          <w:lang w:val="fr-FR"/>
        </w:rPr>
        <w:t xml:space="preserve"> </w:t>
      </w:r>
      <w:r w:rsidR="004E2B61" w:rsidRPr="00854D46">
        <w:rPr>
          <w:rStyle w:val="tlid-translation"/>
          <w:rFonts w:cs="Arial"/>
          <w:lang w:val="fr-FR"/>
        </w:rPr>
        <w:t xml:space="preserve">sur la décision </w:t>
      </w:r>
      <w:r w:rsidRPr="00854D46">
        <w:rPr>
          <w:rStyle w:val="tlid-translation"/>
          <w:rFonts w:cs="Arial"/>
          <w:lang w:val="fr-FR"/>
        </w:rPr>
        <w:t xml:space="preserve"> </w:t>
      </w:r>
      <w:r w:rsidR="00DA505A">
        <w:rPr>
          <w:rStyle w:val="tlid-translation"/>
          <w:rFonts w:cs="Arial"/>
          <w:lang w:val="fr-FR"/>
        </w:rPr>
        <w:t xml:space="preserve">à </w:t>
      </w:r>
      <w:r w:rsidR="00255812">
        <w:rPr>
          <w:rStyle w:val="tlid-translation"/>
          <w:rFonts w:cs="Arial"/>
          <w:lang w:val="fr-FR"/>
        </w:rPr>
        <w:t>prendre</w:t>
      </w:r>
      <w:r w:rsidRPr="00854D46">
        <w:rPr>
          <w:rStyle w:val="tlid-translation"/>
          <w:rFonts w:cs="Arial"/>
          <w:lang w:val="fr-FR"/>
        </w:rPr>
        <w:t>.</w:t>
      </w:r>
    </w:p>
    <w:p w14:paraId="6211F66B" w14:textId="77777777" w:rsidR="000D27E9" w:rsidRPr="009D60D5" w:rsidRDefault="000D27E9" w:rsidP="00854D46">
      <w:pPr>
        <w:pStyle w:val="Prrafodelista"/>
        <w:jc w:val="both"/>
        <w:rPr>
          <w:rFonts w:cs="Arial"/>
          <w:color w:val="777777"/>
          <w:lang w:val="fr-FR"/>
        </w:rPr>
      </w:pPr>
    </w:p>
    <w:p w14:paraId="0F78B34F" w14:textId="30B41A42" w:rsidR="005763A0" w:rsidRPr="009D60D5" w:rsidRDefault="00255812" w:rsidP="00854D46">
      <w:pPr>
        <w:pStyle w:val="Prrafodelista"/>
        <w:numPr>
          <w:ilvl w:val="0"/>
          <w:numId w:val="35"/>
        </w:numPr>
        <w:spacing w:before="0"/>
        <w:jc w:val="both"/>
        <w:rPr>
          <w:rStyle w:val="tlid-translation"/>
          <w:rFonts w:cs="Arial"/>
          <w:lang w:val="fr-FR"/>
        </w:rPr>
      </w:pPr>
      <w:r w:rsidRPr="009D60D5">
        <w:rPr>
          <w:rStyle w:val="tlid-translation"/>
          <w:rFonts w:cs="Arial"/>
          <w:lang w:val="fr-FR"/>
        </w:rPr>
        <w:t>On perçoit</w:t>
      </w:r>
      <w:r w:rsidR="000D27E9" w:rsidRPr="009D60D5">
        <w:rPr>
          <w:rStyle w:val="tlid-translation"/>
          <w:rFonts w:cs="Arial"/>
          <w:lang w:val="fr-FR"/>
        </w:rPr>
        <w:t xml:space="preserve"> également une prédilection pour l'affiliation </w:t>
      </w:r>
      <w:r w:rsidRPr="009D60D5">
        <w:rPr>
          <w:rStyle w:val="tlid-translation"/>
          <w:rFonts w:cs="Arial"/>
          <w:lang w:val="fr-FR"/>
        </w:rPr>
        <w:t xml:space="preserve"> à des causes</w:t>
      </w:r>
      <w:r w:rsidR="000D27E9" w:rsidRPr="009D60D5">
        <w:rPr>
          <w:rStyle w:val="tlid-translation"/>
          <w:rFonts w:cs="Arial"/>
          <w:lang w:val="fr-FR"/>
        </w:rPr>
        <w:t xml:space="preserve"> à court terme. </w:t>
      </w:r>
      <w:r w:rsidR="004E2B61" w:rsidRPr="009D60D5">
        <w:rPr>
          <w:rFonts w:cs="Arial"/>
          <w:bCs/>
          <w:lang w:val="fr-FR"/>
        </w:rPr>
        <w:t>Autrement dit</w:t>
      </w:r>
      <w:r w:rsidR="000D27E9" w:rsidRPr="009D60D5">
        <w:rPr>
          <w:rStyle w:val="tlid-translation"/>
          <w:rFonts w:cs="Arial"/>
          <w:lang w:val="fr-FR"/>
        </w:rPr>
        <w:t>, les personnes n'ont pas l'intention initiale de maintenir une relation à long terme avec les organisations.</w:t>
      </w:r>
    </w:p>
    <w:p w14:paraId="24838F74" w14:textId="77777777" w:rsidR="005763A0" w:rsidRPr="00854D46" w:rsidRDefault="005763A0" w:rsidP="00854D46">
      <w:pPr>
        <w:pStyle w:val="Prrafodelista"/>
        <w:jc w:val="both"/>
        <w:rPr>
          <w:rStyle w:val="tlid-translation"/>
          <w:rFonts w:cs="Arial"/>
          <w:lang w:val="fr-FR"/>
        </w:rPr>
      </w:pPr>
    </w:p>
    <w:p w14:paraId="20BD099D" w14:textId="329D1B03" w:rsidR="000D27E9" w:rsidRPr="00854D46" w:rsidRDefault="000D27E9" w:rsidP="00854D46">
      <w:pPr>
        <w:pStyle w:val="Prrafodelista"/>
        <w:numPr>
          <w:ilvl w:val="0"/>
          <w:numId w:val="35"/>
        </w:numPr>
        <w:spacing w:before="0"/>
        <w:jc w:val="both"/>
        <w:rPr>
          <w:rFonts w:cs="Arial"/>
          <w:lang w:val="fr-FR"/>
        </w:rPr>
      </w:pPr>
      <w:r w:rsidRPr="00854D46">
        <w:rPr>
          <w:rStyle w:val="tlid-translation"/>
          <w:rFonts w:cs="Arial"/>
          <w:lang w:val="fr-FR"/>
        </w:rPr>
        <w:t xml:space="preserve">Le but des personnes qui souhaitent être liées à une cause est de développer une action de solidarité qui fait la différence et qui semble intéressante </w:t>
      </w:r>
      <w:r w:rsidR="00132DF1">
        <w:rPr>
          <w:rStyle w:val="tlid-translation"/>
          <w:rFonts w:cs="Arial"/>
          <w:lang w:val="fr-FR"/>
        </w:rPr>
        <w:t xml:space="preserve"> au niveau personnel</w:t>
      </w:r>
      <w:r w:rsidRPr="00854D46">
        <w:rPr>
          <w:rStyle w:val="tlid-translation"/>
          <w:rFonts w:cs="Arial"/>
          <w:lang w:val="fr-FR"/>
        </w:rPr>
        <w:t>. Ils ne s'attendent pas à de longs processus d'in</w:t>
      </w:r>
      <w:r w:rsidR="004E2B61" w:rsidRPr="00854D46">
        <w:rPr>
          <w:rStyle w:val="tlid-translation"/>
          <w:rFonts w:cs="Arial"/>
          <w:lang w:val="fr-FR"/>
        </w:rPr>
        <w:t>duction</w:t>
      </w:r>
      <w:r w:rsidRPr="00854D46">
        <w:rPr>
          <w:rStyle w:val="tlid-translation"/>
          <w:rFonts w:cs="Arial"/>
          <w:lang w:val="fr-FR"/>
        </w:rPr>
        <w:t xml:space="preserve"> et de formation qui les empêchent d'initier rapidement une action volontaire.</w:t>
      </w:r>
    </w:p>
    <w:p w14:paraId="47D1F97E" w14:textId="77777777" w:rsidR="00116E37" w:rsidRPr="00854D46" w:rsidRDefault="00116E37" w:rsidP="00854D46">
      <w:pPr>
        <w:spacing w:before="0"/>
        <w:jc w:val="both"/>
        <w:rPr>
          <w:rFonts w:cs="Arial"/>
          <w:lang w:val="fr-FR"/>
        </w:rPr>
      </w:pPr>
    </w:p>
    <w:p w14:paraId="7AA25591" w14:textId="46B61538" w:rsidR="004E2B61" w:rsidRPr="00854D46" w:rsidRDefault="004E2B61" w:rsidP="00854D46">
      <w:pPr>
        <w:spacing w:before="0"/>
        <w:jc w:val="both"/>
        <w:rPr>
          <w:rStyle w:val="tlid-translation"/>
          <w:rFonts w:cs="Arial"/>
          <w:lang w:val="fr-FR"/>
        </w:rPr>
      </w:pPr>
      <w:r w:rsidRPr="00854D46">
        <w:rPr>
          <w:rFonts w:cs="Arial"/>
          <w:lang w:val="fr-FR"/>
        </w:rPr>
        <w:t xml:space="preserve">Cet engagement </w:t>
      </w:r>
      <w:r w:rsidR="00132DF1">
        <w:rPr>
          <w:rFonts w:cs="Arial"/>
          <w:lang w:val="fr-FR"/>
        </w:rPr>
        <w:t xml:space="preserve"> vise à</w:t>
      </w:r>
      <w:r w:rsidRPr="00854D46">
        <w:rPr>
          <w:rFonts w:cs="Arial"/>
          <w:lang w:val="fr-FR"/>
        </w:rPr>
        <w:t xml:space="preserve"> proposer huit actions qui </w:t>
      </w:r>
      <w:r w:rsidR="00132DF1" w:rsidRPr="00132DF1">
        <w:rPr>
          <w:rFonts w:cs="Arial"/>
          <w:lang w:val="fr-FR"/>
        </w:rPr>
        <w:t>entraîneront</w:t>
      </w:r>
      <w:r w:rsidR="00132DF1">
        <w:rPr>
          <w:rFonts w:cs="Arial"/>
          <w:lang w:val="fr-FR"/>
        </w:rPr>
        <w:t xml:space="preserve"> </w:t>
      </w:r>
      <w:r w:rsidRPr="00854D46">
        <w:rPr>
          <w:rFonts w:cs="Arial"/>
          <w:lang w:val="fr-FR"/>
        </w:rPr>
        <w:t xml:space="preserve"> des </w:t>
      </w:r>
      <w:r w:rsidRPr="00854D46">
        <w:rPr>
          <w:rStyle w:val="tlid-translation"/>
          <w:rFonts w:cs="Arial"/>
          <w:lang w:val="fr-FR"/>
        </w:rPr>
        <w:t>changements internes dans les organisations de la Croix-Rouge et du Croissant-Rouge, afin que:</w:t>
      </w:r>
    </w:p>
    <w:p w14:paraId="27E3836C" w14:textId="77777777" w:rsidR="004E2B61" w:rsidRPr="00854D46" w:rsidRDefault="004E2B61" w:rsidP="00854D46">
      <w:pPr>
        <w:spacing w:before="0"/>
        <w:jc w:val="both"/>
        <w:rPr>
          <w:rFonts w:cs="Arial"/>
          <w:color w:val="777777"/>
          <w:lang w:val="fr-FR"/>
        </w:rPr>
      </w:pPr>
    </w:p>
    <w:p w14:paraId="0D0510D8" w14:textId="5258ED45" w:rsidR="00116E37" w:rsidRPr="00132DF1" w:rsidRDefault="005763A0" w:rsidP="009D60D5">
      <w:pPr>
        <w:pStyle w:val="Prrafodelista"/>
        <w:numPr>
          <w:ilvl w:val="0"/>
          <w:numId w:val="47"/>
        </w:numPr>
        <w:spacing w:before="0" w:after="120"/>
        <w:ind w:left="357"/>
        <w:contextualSpacing w:val="0"/>
        <w:jc w:val="both"/>
        <w:rPr>
          <w:rFonts w:cs="Arial"/>
          <w:lang w:val="fr-FR"/>
        </w:rPr>
      </w:pPr>
      <w:r w:rsidRPr="00132DF1">
        <w:rPr>
          <w:rFonts w:cs="Arial"/>
          <w:lang w:val="fr-FR"/>
        </w:rPr>
        <w:lastRenderedPageBreak/>
        <w:t>Adoptons des perspectives axées sur la satisfaction des besoins et des désir</w:t>
      </w:r>
      <w:r w:rsidRPr="00541AF9">
        <w:rPr>
          <w:rFonts w:cs="Arial"/>
          <w:lang w:val="fr-FR"/>
        </w:rPr>
        <w:t xml:space="preserve">s des </w:t>
      </w:r>
      <w:r w:rsidRPr="00541AF9">
        <w:rPr>
          <w:rFonts w:cs="Arial"/>
          <w:bCs/>
          <w:lang w:val="fr-FR"/>
        </w:rPr>
        <w:t xml:space="preserve">personnes intéressées </w:t>
      </w:r>
      <w:r w:rsidRPr="00132DF1">
        <w:rPr>
          <w:rFonts w:cs="Arial"/>
          <w:lang w:val="fr-FR"/>
        </w:rPr>
        <w:t>à exercer leur solidarité avec nos Sociétés nationales.</w:t>
      </w:r>
    </w:p>
    <w:p w14:paraId="66CDF921" w14:textId="42E68303" w:rsidR="0025513C" w:rsidRPr="00854D46" w:rsidRDefault="005763A0" w:rsidP="00854D46">
      <w:pPr>
        <w:pStyle w:val="Prrafodelista"/>
        <w:numPr>
          <w:ilvl w:val="0"/>
          <w:numId w:val="47"/>
        </w:numPr>
        <w:spacing w:before="0" w:after="120"/>
        <w:ind w:left="357" w:hanging="357"/>
        <w:contextualSpacing w:val="0"/>
        <w:jc w:val="both"/>
        <w:rPr>
          <w:rFonts w:cs="Arial"/>
          <w:lang w:val="fr-FR"/>
        </w:rPr>
      </w:pPr>
      <w:r w:rsidRPr="00854D46">
        <w:rPr>
          <w:rFonts w:cs="Arial"/>
          <w:bCs/>
          <w:lang w:val="fr-FR"/>
        </w:rPr>
        <w:t>Commençons à</w:t>
      </w:r>
      <w:r w:rsidR="00DB71CC" w:rsidRPr="00854D46">
        <w:rPr>
          <w:rFonts w:cs="Arial"/>
          <w:lang w:val="fr-FR"/>
        </w:rPr>
        <w:t xml:space="preserve"> </w:t>
      </w:r>
      <w:r w:rsidRPr="00854D46">
        <w:rPr>
          <w:rStyle w:val="tlid-translation"/>
          <w:rFonts w:cs="Arial"/>
          <w:lang w:val="fr-FR"/>
        </w:rPr>
        <w:t>inverser les situations décrites ci-dessus et d'autres non mentionnées dans cet engagement concernant au volontariat.</w:t>
      </w:r>
    </w:p>
    <w:p w14:paraId="35932E3A" w14:textId="368200BF" w:rsidR="00AF141F" w:rsidRPr="00854D46" w:rsidRDefault="005823F2" w:rsidP="00854D46">
      <w:pPr>
        <w:spacing w:before="0"/>
        <w:jc w:val="both"/>
        <w:rPr>
          <w:rFonts w:cs="Arial"/>
          <w:lang w:val="fr-FR"/>
        </w:rPr>
      </w:pPr>
      <w:r w:rsidRPr="00854D46">
        <w:rPr>
          <w:rFonts w:cs="Arial"/>
          <w:lang w:val="fr-FR"/>
        </w:rPr>
        <w:br/>
      </w:r>
      <w:r w:rsidR="00541AF9">
        <w:rPr>
          <w:rFonts w:cs="Arial"/>
          <w:bCs/>
          <w:lang w:val="fr-FR"/>
        </w:rPr>
        <w:t xml:space="preserve"> Bref</w:t>
      </w:r>
      <w:r w:rsidRPr="00854D46">
        <w:rPr>
          <w:rFonts w:cs="Arial"/>
          <w:bCs/>
          <w:lang w:val="fr-FR"/>
        </w:rPr>
        <w:t xml:space="preserve">, </w:t>
      </w:r>
      <w:r w:rsidR="001266F3">
        <w:rPr>
          <w:rFonts w:cs="Arial"/>
          <w:bCs/>
          <w:lang w:val="fr-FR"/>
        </w:rPr>
        <w:t xml:space="preserve">permettons </w:t>
      </w:r>
      <w:r w:rsidR="00FF6632" w:rsidRPr="009D60D5">
        <w:rPr>
          <w:rFonts w:cs="Arial"/>
          <w:bCs/>
          <w:lang w:val="fr-FR"/>
        </w:rPr>
        <w:t>que les gens puissent aider les gens</w:t>
      </w:r>
      <w:r w:rsidR="00FF6632">
        <w:rPr>
          <w:rFonts w:cs="Arial"/>
          <w:bCs/>
          <w:lang w:val="fr-FR"/>
        </w:rPr>
        <w:t xml:space="preserve"> </w:t>
      </w:r>
    </w:p>
    <w:p w14:paraId="766D773E" w14:textId="5E4C2180" w:rsidR="00AF141F" w:rsidRPr="00854D46" w:rsidRDefault="00AF141F" w:rsidP="00854D46">
      <w:pPr>
        <w:spacing w:before="0"/>
        <w:jc w:val="both"/>
        <w:rPr>
          <w:rFonts w:cs="Arial"/>
          <w:lang w:val="fr-FR"/>
        </w:rPr>
      </w:pPr>
    </w:p>
    <w:p w14:paraId="62DCCA7D" w14:textId="1C3BDF71" w:rsidR="00DB71CC" w:rsidRPr="00854D46" w:rsidRDefault="00DB71CC" w:rsidP="00854D46">
      <w:pPr>
        <w:spacing w:before="0"/>
        <w:ind w:right="-96"/>
        <w:jc w:val="both"/>
        <w:outlineLvl w:val="0"/>
        <w:rPr>
          <w:rFonts w:cs="Arial"/>
          <w:color w:val="FF0000"/>
          <w:szCs w:val="22"/>
          <w:lang w:val="fr-FR"/>
        </w:rPr>
      </w:pPr>
      <w:r w:rsidRPr="00854D46">
        <w:rPr>
          <w:rFonts w:cs="Arial"/>
          <w:color w:val="FF0000"/>
          <w:szCs w:val="22"/>
          <w:lang w:val="fr-FR"/>
        </w:rPr>
        <w:t>Ac</w:t>
      </w:r>
      <w:r w:rsidR="005823F2" w:rsidRPr="00854D46">
        <w:rPr>
          <w:rFonts w:cs="Arial"/>
          <w:color w:val="FF0000"/>
          <w:szCs w:val="22"/>
          <w:lang w:val="fr-FR"/>
        </w:rPr>
        <w:t xml:space="preserve">tions: </w:t>
      </w:r>
    </w:p>
    <w:p w14:paraId="45C0251C" w14:textId="77777777" w:rsidR="00116E37" w:rsidRPr="00854D46" w:rsidRDefault="00116E37" w:rsidP="00854D46">
      <w:pPr>
        <w:spacing w:before="0"/>
        <w:ind w:right="-96"/>
        <w:jc w:val="both"/>
        <w:outlineLvl w:val="0"/>
        <w:rPr>
          <w:rFonts w:cs="Arial"/>
          <w:szCs w:val="22"/>
          <w:lang w:val="fr-FR"/>
        </w:rPr>
      </w:pPr>
    </w:p>
    <w:p w14:paraId="3FF7B38A" w14:textId="24FEFE7D" w:rsidR="005823F2" w:rsidRPr="00854D46" w:rsidRDefault="005823F2" w:rsidP="00854D46">
      <w:pPr>
        <w:pStyle w:val="Prrafodelista"/>
        <w:numPr>
          <w:ilvl w:val="0"/>
          <w:numId w:val="46"/>
        </w:numPr>
        <w:spacing w:before="0" w:after="120"/>
        <w:ind w:left="357" w:hanging="357"/>
        <w:contextualSpacing w:val="0"/>
        <w:jc w:val="both"/>
        <w:rPr>
          <w:rFonts w:cs="Arial"/>
          <w:szCs w:val="22"/>
          <w:lang w:val="fr-FR"/>
        </w:rPr>
      </w:pPr>
      <w:r w:rsidRPr="00854D46">
        <w:rPr>
          <w:rFonts w:cs="Arial"/>
          <w:szCs w:val="22"/>
          <w:lang w:val="fr-FR"/>
        </w:rPr>
        <w:t xml:space="preserve">Intégrer le composant volontaire et les personnes volontaires dans les missions et les visions des Sociétés nationales de la Croix-Rouge et du Croissant Rouge. </w:t>
      </w:r>
      <w:r w:rsidR="00DB71CC" w:rsidRPr="00854D46">
        <w:rPr>
          <w:rFonts w:cs="Arial"/>
          <w:szCs w:val="22"/>
          <w:lang w:val="fr-FR"/>
        </w:rPr>
        <w:t xml:space="preserve"> </w:t>
      </w:r>
    </w:p>
    <w:p w14:paraId="4ACB1EBF" w14:textId="404F6A82" w:rsidR="005823F2" w:rsidRPr="00854D46" w:rsidRDefault="005823F2" w:rsidP="009D60D5">
      <w:pPr>
        <w:pStyle w:val="Prrafodelista"/>
        <w:numPr>
          <w:ilvl w:val="0"/>
          <w:numId w:val="46"/>
        </w:numPr>
        <w:spacing w:before="0" w:after="120"/>
        <w:ind w:left="284" w:hanging="284"/>
        <w:contextualSpacing w:val="0"/>
        <w:jc w:val="both"/>
        <w:rPr>
          <w:rStyle w:val="tlid-translation"/>
          <w:rFonts w:cs="Arial"/>
          <w:szCs w:val="22"/>
          <w:lang w:val="fr-FR"/>
        </w:rPr>
      </w:pPr>
      <w:r w:rsidRPr="00854D46">
        <w:rPr>
          <w:rStyle w:val="tlid-translation"/>
          <w:rFonts w:cs="Arial"/>
          <w:szCs w:val="22"/>
          <w:lang w:val="fr-FR"/>
        </w:rPr>
        <w:t>Concev</w:t>
      </w:r>
      <w:r w:rsidR="00FF6632">
        <w:rPr>
          <w:rStyle w:val="tlid-translation"/>
          <w:rFonts w:cs="Arial"/>
          <w:szCs w:val="22"/>
          <w:lang w:val="fr-FR"/>
        </w:rPr>
        <w:t>oir</w:t>
      </w:r>
      <w:r w:rsidRPr="00854D46">
        <w:rPr>
          <w:rStyle w:val="tlid-translation"/>
          <w:rFonts w:cs="Arial"/>
          <w:szCs w:val="22"/>
          <w:lang w:val="fr-FR"/>
        </w:rPr>
        <w:t xml:space="preserve"> et / ou optimise</w:t>
      </w:r>
      <w:r w:rsidR="00FF6632">
        <w:rPr>
          <w:rStyle w:val="tlid-translation"/>
          <w:rFonts w:cs="Arial"/>
          <w:szCs w:val="22"/>
          <w:lang w:val="fr-FR"/>
        </w:rPr>
        <w:t>r</w:t>
      </w:r>
      <w:r w:rsidRPr="00854D46">
        <w:rPr>
          <w:rStyle w:val="tlid-translation"/>
          <w:rFonts w:cs="Arial"/>
          <w:szCs w:val="22"/>
          <w:lang w:val="fr-FR"/>
        </w:rPr>
        <w:t xml:space="preserve"> des canaux d'entrée rapides pour les personnes qui, </w:t>
      </w:r>
      <w:r w:rsidR="00FF6632" w:rsidRPr="00FF6632">
        <w:rPr>
          <w:rStyle w:val="tlid-translation"/>
          <w:rFonts w:cs="Arial"/>
          <w:szCs w:val="22"/>
          <w:lang w:val="fr-FR"/>
        </w:rPr>
        <w:t>souhaitant</w:t>
      </w:r>
      <w:r w:rsidRPr="00854D46">
        <w:rPr>
          <w:rStyle w:val="tlid-translation"/>
          <w:rFonts w:cs="Arial"/>
          <w:szCs w:val="22"/>
          <w:lang w:val="fr-FR"/>
        </w:rPr>
        <w:t xml:space="preserve"> de </w:t>
      </w:r>
      <w:r w:rsidR="009D60D5">
        <w:rPr>
          <w:rStyle w:val="tlid-translation"/>
          <w:rFonts w:cs="Arial"/>
          <w:szCs w:val="22"/>
          <w:lang w:val="fr-FR"/>
        </w:rPr>
        <w:t xml:space="preserve"> </w:t>
      </w:r>
      <w:r w:rsidRPr="00854D46">
        <w:rPr>
          <w:rStyle w:val="tlid-translation"/>
          <w:rFonts w:cs="Arial"/>
          <w:szCs w:val="22"/>
          <w:lang w:val="fr-FR"/>
        </w:rPr>
        <w:t>donner leur temps à la Croix-Rouge ou au Croissant-Rouge, peuvent développer une action volontaire dans les plus brefs délais.</w:t>
      </w:r>
    </w:p>
    <w:p w14:paraId="5522EF55" w14:textId="076A1A19" w:rsidR="005823F2" w:rsidRPr="00854D46" w:rsidRDefault="00CF5B1A" w:rsidP="00854D46">
      <w:pPr>
        <w:pStyle w:val="Prrafodelista"/>
        <w:numPr>
          <w:ilvl w:val="0"/>
          <w:numId w:val="46"/>
        </w:numPr>
        <w:spacing w:before="0" w:after="120"/>
        <w:ind w:left="357" w:hanging="357"/>
        <w:contextualSpacing w:val="0"/>
        <w:jc w:val="both"/>
        <w:rPr>
          <w:rFonts w:cs="Arial"/>
          <w:szCs w:val="22"/>
          <w:lang w:val="fr-FR"/>
        </w:rPr>
      </w:pPr>
      <w:r>
        <w:rPr>
          <w:rStyle w:val="tlid-translation"/>
          <w:rFonts w:cs="Arial"/>
          <w:szCs w:val="22"/>
          <w:lang w:val="fr-FR"/>
        </w:rPr>
        <w:t>Intégrer</w:t>
      </w:r>
      <w:r w:rsidRPr="00854D46">
        <w:rPr>
          <w:rStyle w:val="tlid-translation"/>
          <w:rFonts w:cs="Arial"/>
          <w:szCs w:val="22"/>
          <w:lang w:val="fr-FR"/>
        </w:rPr>
        <w:t xml:space="preserve"> </w:t>
      </w:r>
      <w:r w:rsidR="005823F2" w:rsidRPr="00854D46">
        <w:rPr>
          <w:rStyle w:val="tlid-translation"/>
          <w:rFonts w:cs="Arial"/>
          <w:szCs w:val="22"/>
          <w:lang w:val="fr-FR"/>
        </w:rPr>
        <w:t>des formes flexibles et agiles de collaboration et d’action volontaire dans nos organisations.</w:t>
      </w:r>
    </w:p>
    <w:p w14:paraId="48926EF4" w14:textId="6F5390A3" w:rsidR="005823F2" w:rsidRPr="00854D46" w:rsidRDefault="00A363EC" w:rsidP="00854D46">
      <w:pPr>
        <w:pStyle w:val="Prrafodelista"/>
        <w:numPr>
          <w:ilvl w:val="0"/>
          <w:numId w:val="46"/>
        </w:numPr>
        <w:spacing w:before="0" w:after="120"/>
        <w:ind w:left="357" w:hanging="357"/>
        <w:contextualSpacing w:val="0"/>
        <w:jc w:val="both"/>
        <w:rPr>
          <w:rFonts w:cs="Arial"/>
          <w:szCs w:val="22"/>
          <w:lang w:val="fr-FR"/>
        </w:rPr>
      </w:pPr>
      <w:r>
        <w:rPr>
          <w:rStyle w:val="tlid-translation"/>
          <w:rFonts w:cs="Arial"/>
          <w:szCs w:val="22"/>
          <w:lang w:val="fr-FR"/>
        </w:rPr>
        <w:t xml:space="preserve">Faciliter </w:t>
      </w:r>
      <w:r w:rsidR="005823F2" w:rsidRPr="00854D46">
        <w:rPr>
          <w:rStyle w:val="tlid-translation"/>
          <w:rFonts w:cs="Arial"/>
          <w:szCs w:val="22"/>
          <w:lang w:val="fr-FR"/>
        </w:rPr>
        <w:t xml:space="preserve">différentes manières de créer des liens qui intègrent une focalisation sur la cause, pour répondre aux exigences de l'exercice de la solidarité qui sont </w:t>
      </w:r>
      <w:r w:rsidR="00CF5B1A">
        <w:rPr>
          <w:rStyle w:val="tlid-translation"/>
          <w:rFonts w:cs="Arial"/>
          <w:szCs w:val="22"/>
          <w:lang w:val="fr-FR"/>
        </w:rPr>
        <w:t>en train de se produire</w:t>
      </w:r>
      <w:r w:rsidR="005823F2" w:rsidRPr="00854D46">
        <w:rPr>
          <w:rFonts w:cs="Arial"/>
          <w:szCs w:val="22"/>
          <w:lang w:val="fr-FR"/>
        </w:rPr>
        <w:t>.</w:t>
      </w:r>
    </w:p>
    <w:p w14:paraId="4012ADBA" w14:textId="06806A58" w:rsidR="00C97291" w:rsidRPr="00854D46" w:rsidRDefault="008A2C1F" w:rsidP="00854D46">
      <w:pPr>
        <w:pStyle w:val="Prrafodelista"/>
        <w:numPr>
          <w:ilvl w:val="0"/>
          <w:numId w:val="46"/>
        </w:numPr>
        <w:spacing w:before="0" w:after="120"/>
        <w:ind w:left="357" w:hanging="357"/>
        <w:contextualSpacing w:val="0"/>
        <w:jc w:val="both"/>
        <w:rPr>
          <w:rFonts w:cs="Arial"/>
          <w:szCs w:val="22"/>
          <w:lang w:val="fr-FR"/>
        </w:rPr>
      </w:pPr>
      <w:r>
        <w:rPr>
          <w:rStyle w:val="tlid-translation"/>
          <w:rFonts w:cs="Arial"/>
          <w:szCs w:val="22"/>
          <w:lang w:val="fr-FR"/>
        </w:rPr>
        <w:t>Faire que les</w:t>
      </w:r>
      <w:r w:rsidR="005823F2" w:rsidRPr="00854D46">
        <w:rPr>
          <w:rStyle w:val="tlid-translation"/>
          <w:rFonts w:cs="Arial"/>
          <w:szCs w:val="22"/>
          <w:lang w:val="fr-FR"/>
        </w:rPr>
        <w:t xml:space="preserve"> personnes qui souhaitent </w:t>
      </w:r>
      <w:r>
        <w:rPr>
          <w:rStyle w:val="tlid-translation"/>
          <w:rFonts w:cs="Arial"/>
          <w:szCs w:val="22"/>
          <w:lang w:val="fr-FR"/>
        </w:rPr>
        <w:t xml:space="preserve"> être volontaires</w:t>
      </w:r>
      <w:r w:rsidR="005823F2" w:rsidRPr="00854D46">
        <w:rPr>
          <w:rStyle w:val="tlid-translation"/>
          <w:rFonts w:cs="Arial"/>
          <w:szCs w:val="22"/>
          <w:lang w:val="fr-FR"/>
        </w:rPr>
        <w:t xml:space="preserve"> </w:t>
      </w:r>
      <w:r w:rsidR="00A363EC" w:rsidRPr="00854D46">
        <w:rPr>
          <w:rStyle w:val="tlid-translation"/>
          <w:rFonts w:cs="Arial"/>
          <w:szCs w:val="22"/>
          <w:lang w:val="fr-FR"/>
        </w:rPr>
        <w:t>puisse</w:t>
      </w:r>
      <w:r w:rsidR="00A363EC">
        <w:rPr>
          <w:rStyle w:val="tlid-translation"/>
          <w:rFonts w:cs="Arial"/>
          <w:szCs w:val="22"/>
          <w:lang w:val="fr-FR"/>
        </w:rPr>
        <w:t>nt</w:t>
      </w:r>
      <w:r w:rsidR="005823F2" w:rsidRPr="00854D46">
        <w:rPr>
          <w:rStyle w:val="tlid-translation"/>
          <w:rFonts w:cs="Arial"/>
          <w:szCs w:val="22"/>
          <w:lang w:val="fr-FR"/>
        </w:rPr>
        <w:t xml:space="preserve"> le faire </w:t>
      </w:r>
      <w:r w:rsidR="005823F2" w:rsidRPr="00854D46">
        <w:rPr>
          <w:rFonts w:cs="Arial"/>
          <w:bCs/>
          <w:szCs w:val="22"/>
          <w:lang w:val="fr-FR"/>
        </w:rPr>
        <w:t>indépendamment du niveau d’engagement q</w:t>
      </w:r>
      <w:r w:rsidR="00C97291" w:rsidRPr="00854D46">
        <w:rPr>
          <w:rFonts w:cs="Arial"/>
          <w:bCs/>
          <w:szCs w:val="22"/>
          <w:lang w:val="fr-FR"/>
        </w:rPr>
        <w:t xml:space="preserve">u’ils </w:t>
      </w:r>
      <w:r>
        <w:rPr>
          <w:rFonts w:cs="Arial"/>
          <w:bCs/>
          <w:szCs w:val="22"/>
          <w:lang w:val="fr-FR"/>
        </w:rPr>
        <w:t xml:space="preserve">souhaitent </w:t>
      </w:r>
      <w:r w:rsidR="00C97291" w:rsidRPr="00854D46">
        <w:rPr>
          <w:rFonts w:cs="Arial"/>
          <w:bCs/>
          <w:szCs w:val="22"/>
          <w:lang w:val="fr-FR"/>
        </w:rPr>
        <w:t xml:space="preserve"> atteindre avec la Croix-Rouge et le Croissant-Rouge.</w:t>
      </w:r>
    </w:p>
    <w:p w14:paraId="6BD09329" w14:textId="47C4F632" w:rsidR="00C97291" w:rsidRPr="00854D46" w:rsidRDefault="00C97291" w:rsidP="009D60D5">
      <w:pPr>
        <w:pStyle w:val="Prrafodelista"/>
        <w:numPr>
          <w:ilvl w:val="0"/>
          <w:numId w:val="46"/>
        </w:numPr>
        <w:spacing w:before="0" w:after="120"/>
        <w:ind w:left="284" w:hanging="284"/>
        <w:contextualSpacing w:val="0"/>
        <w:jc w:val="both"/>
        <w:rPr>
          <w:rStyle w:val="tlid-translation"/>
          <w:rFonts w:cs="Arial"/>
          <w:szCs w:val="22"/>
          <w:lang w:val="fr-FR"/>
        </w:rPr>
      </w:pPr>
      <w:r w:rsidRPr="00854D46">
        <w:rPr>
          <w:rStyle w:val="tlid-translation"/>
          <w:rFonts w:cs="Arial"/>
          <w:lang w:val="fr-FR"/>
        </w:rPr>
        <w:t xml:space="preserve">Projeter à travers des actions de sensibilisation, une perception </w:t>
      </w:r>
      <w:r w:rsidR="008A2C1F">
        <w:rPr>
          <w:rStyle w:val="tlid-translation"/>
          <w:rFonts w:cs="Arial"/>
          <w:lang w:val="fr-FR"/>
        </w:rPr>
        <w:t xml:space="preserve">et image </w:t>
      </w:r>
      <w:r w:rsidRPr="00854D46">
        <w:rPr>
          <w:rStyle w:val="tlid-translation"/>
          <w:rFonts w:cs="Arial"/>
          <w:lang w:val="fr-FR"/>
        </w:rPr>
        <w:t>positive</w:t>
      </w:r>
      <w:r w:rsidR="008A2C1F">
        <w:rPr>
          <w:rStyle w:val="tlid-translation"/>
          <w:rFonts w:cs="Arial"/>
          <w:lang w:val="fr-FR"/>
        </w:rPr>
        <w:t>s</w:t>
      </w:r>
      <w:r w:rsidRPr="00854D46">
        <w:rPr>
          <w:rStyle w:val="tlid-translation"/>
          <w:rFonts w:cs="Arial"/>
          <w:lang w:val="fr-FR"/>
        </w:rPr>
        <w:t xml:space="preserve"> </w:t>
      </w:r>
      <w:r w:rsidR="008A2C1F" w:rsidRPr="008A2C1F">
        <w:rPr>
          <w:rStyle w:val="tlid-translation"/>
          <w:rFonts w:cs="Arial"/>
          <w:lang w:val="fr-FR"/>
        </w:rPr>
        <w:t>du volontariat auprès des personnes intéressées par l'exercice de leur solidarité.</w:t>
      </w:r>
      <w:r w:rsidRPr="00854D46">
        <w:rPr>
          <w:rStyle w:val="tlid-translation"/>
          <w:rFonts w:cs="Arial"/>
          <w:lang w:val="fr-FR"/>
        </w:rPr>
        <w:t xml:space="preserve"> En outre, cette image projetée doit </w:t>
      </w:r>
      <w:r w:rsidR="00183C80">
        <w:rPr>
          <w:rStyle w:val="tlid-translation"/>
          <w:rFonts w:cs="Arial"/>
          <w:lang w:val="fr-FR"/>
        </w:rPr>
        <w:t>transmettre</w:t>
      </w:r>
      <w:r w:rsidR="00183C80" w:rsidRPr="00854D46">
        <w:rPr>
          <w:rStyle w:val="tlid-translation"/>
          <w:rFonts w:cs="Arial"/>
          <w:lang w:val="fr-FR"/>
        </w:rPr>
        <w:t xml:space="preserve"> </w:t>
      </w:r>
      <w:r w:rsidRPr="00854D46">
        <w:rPr>
          <w:rStyle w:val="tlid-translation"/>
          <w:rFonts w:cs="Arial"/>
          <w:lang w:val="fr-FR"/>
        </w:rPr>
        <w:t xml:space="preserve">le fait que le volontariat </w:t>
      </w:r>
      <w:r w:rsidR="00183C80">
        <w:rPr>
          <w:rStyle w:val="tlid-translation"/>
          <w:rFonts w:cs="Arial"/>
          <w:lang w:val="fr-FR"/>
        </w:rPr>
        <w:t>au sein</w:t>
      </w:r>
      <w:bookmarkStart w:id="0" w:name="_GoBack"/>
      <w:bookmarkEnd w:id="0"/>
      <w:r w:rsidRPr="00854D46">
        <w:rPr>
          <w:rStyle w:val="tlid-translation"/>
          <w:rFonts w:cs="Arial"/>
          <w:lang w:val="fr-FR"/>
        </w:rPr>
        <w:t xml:space="preserve"> </w:t>
      </w:r>
      <w:r w:rsidR="00183C80">
        <w:rPr>
          <w:rStyle w:val="tlid-translation"/>
          <w:rFonts w:cs="Arial"/>
          <w:lang w:val="fr-FR"/>
        </w:rPr>
        <w:t xml:space="preserve">de </w:t>
      </w:r>
      <w:r w:rsidRPr="00854D46">
        <w:rPr>
          <w:rStyle w:val="tlid-translation"/>
          <w:rFonts w:cs="Arial"/>
          <w:lang w:val="fr-FR"/>
        </w:rPr>
        <w:t xml:space="preserve">la Croix-Rouge et </w:t>
      </w:r>
      <w:r w:rsidR="00183C80">
        <w:rPr>
          <w:rStyle w:val="tlid-translation"/>
          <w:rFonts w:cs="Arial"/>
          <w:lang w:val="fr-FR"/>
        </w:rPr>
        <w:t>du</w:t>
      </w:r>
      <w:r w:rsidR="00183C80" w:rsidRPr="00854D46">
        <w:rPr>
          <w:rStyle w:val="tlid-translation"/>
          <w:rFonts w:cs="Arial"/>
          <w:lang w:val="fr-FR"/>
        </w:rPr>
        <w:t xml:space="preserve"> </w:t>
      </w:r>
      <w:r w:rsidRPr="00854D46">
        <w:rPr>
          <w:rStyle w:val="tlid-translation"/>
          <w:rFonts w:cs="Arial"/>
          <w:lang w:val="fr-FR"/>
        </w:rPr>
        <w:t xml:space="preserve">Croissant-Rouge ne nécessite pas de longues attentes pour </w:t>
      </w:r>
      <w:r w:rsidR="00183C80" w:rsidRPr="00183C80">
        <w:rPr>
          <w:rStyle w:val="tlid-translation"/>
          <w:rFonts w:cs="Arial"/>
          <w:lang w:val="fr-FR"/>
        </w:rPr>
        <w:t>être incorporé</w:t>
      </w:r>
      <w:r w:rsidRPr="00854D46">
        <w:rPr>
          <w:rStyle w:val="tlid-translation"/>
          <w:rFonts w:cs="Arial"/>
          <w:lang w:val="fr-FR"/>
        </w:rPr>
        <w:t xml:space="preserve">  et qu'il est axé sur le soutien aux personnes vulnérables avec des réponses simples, efficaces et adaptées à leur besoins et situation personnelle.</w:t>
      </w:r>
    </w:p>
    <w:p w14:paraId="34F92046" w14:textId="70BD5966" w:rsidR="00C97291" w:rsidRPr="009D60D5" w:rsidRDefault="00C97291" w:rsidP="00854D46">
      <w:pPr>
        <w:pStyle w:val="Prrafodelista"/>
        <w:numPr>
          <w:ilvl w:val="0"/>
          <w:numId w:val="46"/>
        </w:numPr>
        <w:spacing w:before="0" w:after="120"/>
        <w:ind w:left="357" w:hanging="357"/>
        <w:contextualSpacing w:val="0"/>
        <w:jc w:val="both"/>
        <w:rPr>
          <w:rFonts w:cs="Arial"/>
          <w:lang w:val="fr-FR"/>
        </w:rPr>
      </w:pPr>
      <w:r w:rsidRPr="009D60D5">
        <w:rPr>
          <w:rStyle w:val="tlid-translation"/>
          <w:rFonts w:cs="Arial"/>
          <w:lang w:val="fr-FR"/>
        </w:rPr>
        <w:t xml:space="preserve">Promouvoir </w:t>
      </w:r>
      <w:r w:rsidR="00183C80" w:rsidRPr="009D60D5">
        <w:rPr>
          <w:rStyle w:val="tlid-translation"/>
          <w:rFonts w:cs="Arial"/>
          <w:lang w:val="fr-FR"/>
        </w:rPr>
        <w:t>la participation des</w:t>
      </w:r>
      <w:r w:rsidRPr="009D60D5">
        <w:rPr>
          <w:rStyle w:val="tlid-translation"/>
          <w:rFonts w:cs="Arial"/>
          <w:lang w:val="fr-FR"/>
        </w:rPr>
        <w:t xml:space="preserve"> personnes volontaires </w:t>
      </w:r>
      <w:r w:rsidR="00183C80" w:rsidRPr="009D60D5">
        <w:rPr>
          <w:rStyle w:val="tlid-translation"/>
          <w:rFonts w:cs="Arial"/>
          <w:lang w:val="fr-FR"/>
        </w:rPr>
        <w:t xml:space="preserve"> aux </w:t>
      </w:r>
      <w:r w:rsidRPr="009D60D5">
        <w:rPr>
          <w:rStyle w:val="tlid-translation"/>
          <w:rFonts w:cs="Arial"/>
          <w:lang w:val="fr-FR"/>
        </w:rPr>
        <w:t xml:space="preserve"> processus électoraux des Sociétés nationales de la Croix-Rouge et du Croissant-Rouge</w:t>
      </w:r>
      <w:r w:rsidR="00183C80" w:rsidRPr="009D60D5">
        <w:rPr>
          <w:rStyle w:val="tlid-translation"/>
          <w:rFonts w:cs="Arial"/>
          <w:lang w:val="fr-FR"/>
        </w:rPr>
        <w:t xml:space="preserve"> en termes de</w:t>
      </w:r>
      <w:r w:rsidRPr="009D60D5">
        <w:rPr>
          <w:rStyle w:val="tlid-translation"/>
          <w:rFonts w:cs="Arial"/>
          <w:lang w:val="fr-FR"/>
        </w:rPr>
        <w:t xml:space="preserve"> suffrage passif et actif.</w:t>
      </w:r>
    </w:p>
    <w:p w14:paraId="5A26E544" w14:textId="246A1470" w:rsidR="00C97291" w:rsidRPr="00854D46" w:rsidRDefault="00C97291" w:rsidP="00854D46">
      <w:pPr>
        <w:pStyle w:val="Prrafodelista"/>
        <w:numPr>
          <w:ilvl w:val="0"/>
          <w:numId w:val="46"/>
        </w:numPr>
        <w:spacing w:before="0" w:after="120"/>
        <w:ind w:left="357" w:hanging="357"/>
        <w:contextualSpacing w:val="0"/>
        <w:jc w:val="both"/>
        <w:rPr>
          <w:rFonts w:cs="Arial"/>
          <w:lang w:val="fr-FR"/>
        </w:rPr>
      </w:pPr>
      <w:r w:rsidRPr="00854D46">
        <w:rPr>
          <w:rFonts w:cs="Arial"/>
          <w:lang w:val="fr-FR"/>
        </w:rPr>
        <w:t xml:space="preserve">Promouvoir des actions de diplomatie humanitaire, </w:t>
      </w:r>
      <w:r w:rsidR="00E61350" w:rsidRPr="00854D46">
        <w:rPr>
          <w:rFonts w:cs="Arial"/>
          <w:lang w:val="fr-FR"/>
        </w:rPr>
        <w:t xml:space="preserve"> </w:t>
      </w:r>
      <w:r w:rsidR="00854D46" w:rsidRPr="00854D46">
        <w:rPr>
          <w:rFonts w:cs="Arial"/>
          <w:lang w:val="fr-FR"/>
        </w:rPr>
        <w:t xml:space="preserve">afin que </w:t>
      </w:r>
      <w:r w:rsidR="00854D46" w:rsidRPr="00854D46">
        <w:rPr>
          <w:rStyle w:val="tlid-translation"/>
          <w:rFonts w:cs="Arial"/>
          <w:lang w:val="fr-FR"/>
        </w:rPr>
        <w:t>tout cadre législatif qui influence directement ou indirectement</w:t>
      </w:r>
      <w:r w:rsidR="00A363EC">
        <w:rPr>
          <w:rStyle w:val="tlid-translation"/>
          <w:rFonts w:cs="Arial"/>
          <w:lang w:val="fr-FR"/>
        </w:rPr>
        <w:t xml:space="preserve"> sur</w:t>
      </w:r>
      <w:r w:rsidR="00854D46" w:rsidRPr="00854D46">
        <w:rPr>
          <w:rStyle w:val="tlid-translation"/>
          <w:rFonts w:cs="Arial"/>
          <w:lang w:val="fr-FR"/>
        </w:rPr>
        <w:t xml:space="preserve"> l'action volontaire ne constitue pas un obstacle à l'action volontaire.</w:t>
      </w:r>
    </w:p>
    <w:p w14:paraId="3C966721" w14:textId="77777777" w:rsidR="00C97291" w:rsidRPr="00854D46" w:rsidRDefault="00C97291" w:rsidP="00854D46">
      <w:pPr>
        <w:pStyle w:val="Prrafodelista"/>
        <w:jc w:val="both"/>
        <w:rPr>
          <w:rFonts w:cs="Arial"/>
          <w:lang w:val="fr-FR"/>
        </w:rPr>
      </w:pPr>
    </w:p>
    <w:p w14:paraId="0CCAC935" w14:textId="77777777" w:rsidR="005039D2" w:rsidRPr="00854D46" w:rsidRDefault="005039D2" w:rsidP="00854D46">
      <w:pPr>
        <w:spacing w:before="0"/>
        <w:jc w:val="both"/>
        <w:rPr>
          <w:rFonts w:cs="Arial"/>
          <w:lang w:val="fr-FR"/>
        </w:rPr>
      </w:pPr>
    </w:p>
    <w:sectPr w:rsidR="005039D2" w:rsidRPr="00854D46" w:rsidSect="0017148F">
      <w:headerReference w:type="default" r:id="rId12"/>
      <w:pgSz w:w="11900" w:h="16840"/>
      <w:pgMar w:top="1134" w:right="1134" w:bottom="1701" w:left="113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09077" w14:textId="77777777" w:rsidR="00227280" w:rsidRDefault="00227280">
      <w:r>
        <w:separator/>
      </w:r>
    </w:p>
    <w:p w14:paraId="4002F87A" w14:textId="77777777" w:rsidR="00227280" w:rsidRDefault="00227280"/>
    <w:p w14:paraId="4D033297" w14:textId="77777777" w:rsidR="00227280" w:rsidRDefault="00227280"/>
  </w:endnote>
  <w:endnote w:type="continuationSeparator" w:id="0">
    <w:p w14:paraId="5F1CB51B" w14:textId="77777777" w:rsidR="00227280" w:rsidRDefault="00227280">
      <w:r>
        <w:continuationSeparator/>
      </w:r>
    </w:p>
    <w:p w14:paraId="6B5CC1EB" w14:textId="77777777" w:rsidR="00227280" w:rsidRDefault="00227280"/>
    <w:p w14:paraId="608850E6" w14:textId="77777777" w:rsidR="00227280" w:rsidRDefault="00227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A02D9" w14:textId="77777777" w:rsidR="00227280" w:rsidRDefault="00227280">
      <w:r>
        <w:separator/>
      </w:r>
    </w:p>
    <w:p w14:paraId="2ACC2E41" w14:textId="77777777" w:rsidR="00227280" w:rsidRDefault="00227280"/>
    <w:p w14:paraId="76172AFB" w14:textId="77777777" w:rsidR="00227280" w:rsidRDefault="00227280"/>
  </w:footnote>
  <w:footnote w:type="continuationSeparator" w:id="0">
    <w:p w14:paraId="2954BB66" w14:textId="77777777" w:rsidR="00227280" w:rsidRDefault="00227280">
      <w:r>
        <w:continuationSeparator/>
      </w:r>
    </w:p>
    <w:p w14:paraId="32A60169" w14:textId="77777777" w:rsidR="00227280" w:rsidRDefault="00227280"/>
    <w:p w14:paraId="2590EC51" w14:textId="77777777" w:rsidR="00227280" w:rsidRDefault="002272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2FF95" w14:textId="12538870" w:rsidR="00845144" w:rsidRPr="004E2B61" w:rsidRDefault="00845144" w:rsidP="002A6A6A">
    <w:pPr>
      <w:pStyle w:val="BasicParagraph"/>
      <w:pBdr>
        <w:bottom w:val="single" w:sz="6" w:space="1" w:color="auto"/>
      </w:pBdr>
      <w:ind w:right="-96"/>
      <w:rPr>
        <w:rFonts w:ascii="Arial" w:hAnsi="Arial"/>
        <w:b/>
        <w:sz w:val="16"/>
        <w:lang w:val="fr-FR"/>
      </w:rPr>
    </w:pPr>
    <w:r w:rsidRPr="004E2B61">
      <w:rPr>
        <w:rFonts w:ascii="Arial" w:hAnsi="Arial" w:cs="Caecilia-Light"/>
        <w:color w:val="FF0000"/>
        <w:sz w:val="16"/>
        <w:szCs w:val="14"/>
        <w:lang w:val="fr-FR"/>
      </w:rPr>
      <w:t>Cruz Roja Española</w:t>
    </w:r>
    <w:r w:rsidRPr="004E2B61">
      <w:rPr>
        <w:rFonts w:ascii="Arial" w:hAnsi="Arial" w:cs="Caecilia-Light"/>
        <w:color w:val="FF0000"/>
        <w:sz w:val="16"/>
        <w:szCs w:val="14"/>
        <w:lang w:val="fr-FR"/>
      </w:rPr>
      <w:br/>
    </w:r>
    <w:r w:rsidRPr="004E2B61">
      <w:rPr>
        <w:rStyle w:val="Nmerodepgina"/>
        <w:rFonts w:ascii="Arial" w:hAnsi="Arial" w:cs="Arial"/>
        <w:b/>
        <w:bCs/>
        <w:color w:val="auto"/>
        <w:sz w:val="16"/>
        <w:szCs w:val="16"/>
      </w:rPr>
      <w:fldChar w:fldCharType="begin"/>
    </w:r>
    <w:r w:rsidRPr="004E2B61">
      <w:rPr>
        <w:rStyle w:val="Nmerodepgina"/>
        <w:rFonts w:ascii="Arial" w:hAnsi="Arial" w:cs="Arial"/>
        <w:b/>
        <w:bCs/>
        <w:color w:val="auto"/>
        <w:sz w:val="16"/>
        <w:szCs w:val="16"/>
        <w:lang w:val="fr-FR"/>
      </w:rPr>
      <w:instrText xml:space="preserve"> PAGE </w:instrText>
    </w:r>
    <w:r w:rsidRPr="004E2B61">
      <w:rPr>
        <w:rStyle w:val="Nmerodepgina"/>
        <w:rFonts w:ascii="Arial" w:hAnsi="Arial" w:cs="Arial"/>
        <w:b/>
        <w:bCs/>
        <w:color w:val="auto"/>
        <w:sz w:val="16"/>
        <w:szCs w:val="16"/>
      </w:rPr>
      <w:fldChar w:fldCharType="separate"/>
    </w:r>
    <w:r w:rsidR="008F0D41">
      <w:rPr>
        <w:rStyle w:val="Nmerodepgina"/>
        <w:rFonts w:ascii="Arial" w:hAnsi="Arial" w:cs="Arial"/>
        <w:b/>
        <w:bCs/>
        <w:noProof/>
        <w:color w:val="auto"/>
        <w:sz w:val="16"/>
        <w:szCs w:val="16"/>
        <w:lang w:val="fr-FR"/>
      </w:rPr>
      <w:t>2</w:t>
    </w:r>
    <w:r w:rsidRPr="004E2B61">
      <w:rPr>
        <w:rStyle w:val="Nmerodepgina"/>
        <w:rFonts w:ascii="Arial" w:hAnsi="Arial" w:cs="Arial"/>
        <w:b/>
        <w:bCs/>
        <w:color w:val="auto"/>
        <w:sz w:val="16"/>
        <w:szCs w:val="16"/>
      </w:rPr>
      <w:fldChar w:fldCharType="end"/>
    </w:r>
    <w:r w:rsidRPr="004E2B61">
      <w:rPr>
        <w:rStyle w:val="Nmerodepgina"/>
        <w:rFonts w:cs="Arial"/>
        <w:b/>
        <w:bCs/>
        <w:color w:val="auto"/>
        <w:sz w:val="16"/>
        <w:szCs w:val="16"/>
        <w:lang w:val="fr-FR"/>
      </w:rPr>
      <w:t xml:space="preserve"> </w:t>
    </w:r>
    <w:r w:rsidRPr="004E2B61">
      <w:rPr>
        <w:rStyle w:val="Nmerodepgina"/>
        <w:rFonts w:ascii="Arial" w:hAnsi="Arial" w:cs="Arial"/>
        <w:b/>
        <w:bCs/>
        <w:color w:val="auto"/>
        <w:sz w:val="16"/>
        <w:szCs w:val="16"/>
        <w:lang w:val="fr-FR"/>
      </w:rPr>
      <w:t>I</w:t>
    </w:r>
    <w:r w:rsidRPr="004E2B61">
      <w:rPr>
        <w:rStyle w:val="Nmerodepgina"/>
        <w:rFonts w:cs="Arial"/>
        <w:color w:val="auto"/>
        <w:sz w:val="16"/>
        <w:szCs w:val="16"/>
        <w:lang w:val="fr-FR"/>
      </w:rPr>
      <w:t xml:space="preserve"> </w:t>
    </w:r>
    <w:r w:rsidR="004E2B61" w:rsidRPr="004E2B61">
      <w:rPr>
        <w:rFonts w:ascii="Arial" w:hAnsi="Arial"/>
        <w:b/>
        <w:color w:val="auto"/>
        <w:sz w:val="16"/>
        <w:szCs w:val="16"/>
        <w:lang w:val="fr-FR"/>
      </w:rPr>
      <w:t>Engagement</w:t>
    </w:r>
    <w:r w:rsidR="002A6A6A" w:rsidRPr="004E2B61">
      <w:rPr>
        <w:rFonts w:ascii="Arial" w:hAnsi="Arial"/>
        <w:b/>
        <w:color w:val="auto"/>
        <w:sz w:val="16"/>
        <w:szCs w:val="16"/>
        <w:lang w:val="fr-FR"/>
      </w:rPr>
      <w:t xml:space="preserve">: </w:t>
    </w:r>
    <w:r w:rsidR="004E2B61" w:rsidRPr="004E2B61">
      <w:rPr>
        <w:rStyle w:val="Hipervnculo"/>
        <w:rFonts w:ascii="Arial" w:hAnsi="Arial" w:cs="Arial"/>
        <w:color w:val="auto"/>
        <w:sz w:val="16"/>
        <w:szCs w:val="16"/>
        <w:u w:val="none"/>
        <w:lang w:val="fr-FR"/>
      </w:rPr>
      <w:t>Des organisations de la Croix-Rouge et du Croissant-Rouge plus ouvertes au volontariat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416"/>
    <w:multiLevelType w:val="hybridMultilevel"/>
    <w:tmpl w:val="2A0A33A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2CB5E8F"/>
    <w:multiLevelType w:val="hybridMultilevel"/>
    <w:tmpl w:val="D5F24F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913C7C"/>
    <w:multiLevelType w:val="hybridMultilevel"/>
    <w:tmpl w:val="4EF2F39A"/>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5F539EB"/>
    <w:multiLevelType w:val="hybridMultilevel"/>
    <w:tmpl w:val="573C10C8"/>
    <w:lvl w:ilvl="0" w:tplc="C7E88310">
      <w:start w:val="1"/>
      <w:numFmt w:val="bullet"/>
      <w:lvlText w:val="•"/>
      <w:lvlJc w:val="left"/>
      <w:pPr>
        <w:ind w:left="360" w:hanging="360"/>
      </w:pPr>
      <w:rPr>
        <w:rFonts w:ascii="Arial" w:eastAsia="Cambria" w:hAnsi="Arial" w:cs="Arial" w:hint="default"/>
      </w:rPr>
    </w:lvl>
    <w:lvl w:ilvl="1" w:tplc="8C24D16C">
      <w:start w:val="1"/>
      <w:numFmt w:val="decimal"/>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9E540B5"/>
    <w:multiLevelType w:val="hybridMultilevel"/>
    <w:tmpl w:val="4E1E4EC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CAB330C"/>
    <w:multiLevelType w:val="hybridMultilevel"/>
    <w:tmpl w:val="65DE839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0CB11432"/>
    <w:multiLevelType w:val="hybridMultilevel"/>
    <w:tmpl w:val="DD6281A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3E72930"/>
    <w:multiLevelType w:val="hybridMultilevel"/>
    <w:tmpl w:val="C3EE30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72C328E"/>
    <w:multiLevelType w:val="hybridMultilevel"/>
    <w:tmpl w:val="9D3CAF0C"/>
    <w:lvl w:ilvl="0" w:tplc="C7E88310">
      <w:start w:val="1"/>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74B4767"/>
    <w:multiLevelType w:val="hybridMultilevel"/>
    <w:tmpl w:val="1F52ECD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7990723"/>
    <w:multiLevelType w:val="hybridMultilevel"/>
    <w:tmpl w:val="CE60D09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1AC12075"/>
    <w:multiLevelType w:val="hybridMultilevel"/>
    <w:tmpl w:val="E53AA25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1F745619"/>
    <w:multiLevelType w:val="hybridMultilevel"/>
    <w:tmpl w:val="96DC0F9E"/>
    <w:lvl w:ilvl="0" w:tplc="C7E88310">
      <w:start w:val="1"/>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427898"/>
    <w:multiLevelType w:val="hybridMultilevel"/>
    <w:tmpl w:val="4BC2E80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229F76E1"/>
    <w:multiLevelType w:val="hybridMultilevel"/>
    <w:tmpl w:val="DD02390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236062F4"/>
    <w:multiLevelType w:val="hybridMultilevel"/>
    <w:tmpl w:val="087CBE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3693944"/>
    <w:multiLevelType w:val="hybridMultilevel"/>
    <w:tmpl w:val="471686DE"/>
    <w:lvl w:ilvl="0" w:tplc="0C0A000F">
      <w:start w:val="5"/>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BB33454"/>
    <w:multiLevelType w:val="hybridMultilevel"/>
    <w:tmpl w:val="68108F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C671B70"/>
    <w:multiLevelType w:val="hybridMultilevel"/>
    <w:tmpl w:val="868C336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2CC07816"/>
    <w:multiLevelType w:val="hybridMultilevel"/>
    <w:tmpl w:val="84AA17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EED659B"/>
    <w:multiLevelType w:val="hybridMultilevel"/>
    <w:tmpl w:val="8630765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37F732B5"/>
    <w:multiLevelType w:val="hybridMultilevel"/>
    <w:tmpl w:val="05283B1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381C37E9"/>
    <w:multiLevelType w:val="hybridMultilevel"/>
    <w:tmpl w:val="B7D05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2D106C"/>
    <w:multiLevelType w:val="hybridMultilevel"/>
    <w:tmpl w:val="65DE839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3AE524F9"/>
    <w:multiLevelType w:val="hybridMultilevel"/>
    <w:tmpl w:val="5D248546"/>
    <w:lvl w:ilvl="0" w:tplc="0C0A000F">
      <w:start w:val="1"/>
      <w:numFmt w:val="decimal"/>
      <w:lvlText w:val="%1."/>
      <w:lvlJc w:val="left"/>
      <w:pPr>
        <w:ind w:left="360" w:hanging="360"/>
      </w:pPr>
      <w:rPr>
        <w:rFonts w:hint="default"/>
      </w:rPr>
    </w:lvl>
    <w:lvl w:ilvl="1" w:tplc="8C24D16C">
      <w:start w:val="1"/>
      <w:numFmt w:val="decimal"/>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3BED2F65"/>
    <w:multiLevelType w:val="hybridMultilevel"/>
    <w:tmpl w:val="EE56ED2A"/>
    <w:lvl w:ilvl="0" w:tplc="1EF0518C">
      <w:numFmt w:val="bullet"/>
      <w:lvlText w:val="-"/>
      <w:lvlJc w:val="left"/>
      <w:pPr>
        <w:ind w:left="1080" w:hanging="720"/>
      </w:pPr>
      <w:rPr>
        <w:rFonts w:ascii="Calibri" w:eastAsia="Cambr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05C554F"/>
    <w:multiLevelType w:val="hybridMultilevel"/>
    <w:tmpl w:val="1A62AB5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40D023AF"/>
    <w:multiLevelType w:val="hybridMultilevel"/>
    <w:tmpl w:val="4DE022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35E2542"/>
    <w:multiLevelType w:val="hybridMultilevel"/>
    <w:tmpl w:val="1FF44C9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44A52EA2"/>
    <w:multiLevelType w:val="hybridMultilevel"/>
    <w:tmpl w:val="68BEBB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44C15368"/>
    <w:multiLevelType w:val="hybridMultilevel"/>
    <w:tmpl w:val="12849A4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nsid w:val="4933728A"/>
    <w:multiLevelType w:val="hybridMultilevel"/>
    <w:tmpl w:val="4EF2F39A"/>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4C2E4F95"/>
    <w:multiLevelType w:val="hybridMultilevel"/>
    <w:tmpl w:val="E53AA25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5CB4255D"/>
    <w:multiLevelType w:val="hybridMultilevel"/>
    <w:tmpl w:val="55CCE932"/>
    <w:lvl w:ilvl="0" w:tplc="0C0A000F">
      <w:start w:val="1"/>
      <w:numFmt w:val="decimal"/>
      <w:lvlText w:val="%1."/>
      <w:lvlJc w:val="left"/>
      <w:pPr>
        <w:ind w:left="360" w:hanging="360"/>
      </w:pPr>
      <w:rPr>
        <w:rFonts w:hint="default"/>
      </w:rPr>
    </w:lvl>
    <w:lvl w:ilvl="1" w:tplc="8C24D16C">
      <w:start w:val="1"/>
      <w:numFmt w:val="decimal"/>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nsid w:val="5D846AFB"/>
    <w:multiLevelType w:val="hybridMultilevel"/>
    <w:tmpl w:val="D8C6A59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62C152CF"/>
    <w:multiLevelType w:val="hybridMultilevel"/>
    <w:tmpl w:val="DA8E345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nsid w:val="65B21A53"/>
    <w:multiLevelType w:val="hybridMultilevel"/>
    <w:tmpl w:val="3DCC4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6C85DF9"/>
    <w:multiLevelType w:val="hybridMultilevel"/>
    <w:tmpl w:val="D274591E"/>
    <w:lvl w:ilvl="0" w:tplc="4142FBE2">
      <w:numFmt w:val="bullet"/>
      <w:lvlText w:val="-"/>
      <w:lvlJc w:val="left"/>
      <w:pPr>
        <w:ind w:left="720" w:hanging="360"/>
      </w:pPr>
      <w:rPr>
        <w:rFonts w:ascii="Arial" w:eastAsia="Cambria" w:hAnsi="Arial" w:cs="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B4166D1"/>
    <w:multiLevelType w:val="hybridMultilevel"/>
    <w:tmpl w:val="7A9E8C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AD66EE"/>
    <w:multiLevelType w:val="hybridMultilevel"/>
    <w:tmpl w:val="FC0032B6"/>
    <w:lvl w:ilvl="0" w:tplc="C7E88310">
      <w:start w:val="1"/>
      <w:numFmt w:val="bullet"/>
      <w:lvlText w:val="•"/>
      <w:lvlJc w:val="left"/>
      <w:pPr>
        <w:ind w:left="360" w:hanging="360"/>
      </w:pPr>
      <w:rPr>
        <w:rFonts w:ascii="Arial" w:eastAsia="Cambria" w:hAnsi="Arial" w:cs="Arial" w:hint="default"/>
      </w:rPr>
    </w:lvl>
    <w:lvl w:ilvl="1" w:tplc="8C24D16C">
      <w:start w:val="1"/>
      <w:numFmt w:val="decimal"/>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nsid w:val="71812A5B"/>
    <w:multiLevelType w:val="hybridMultilevel"/>
    <w:tmpl w:val="4EF2F39A"/>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nsid w:val="742454CE"/>
    <w:multiLevelType w:val="hybridMultilevel"/>
    <w:tmpl w:val="5C2C5C0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nsid w:val="77276B1B"/>
    <w:multiLevelType w:val="hybridMultilevel"/>
    <w:tmpl w:val="6254B92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nsid w:val="78B21E62"/>
    <w:multiLevelType w:val="hybridMultilevel"/>
    <w:tmpl w:val="7EAE43C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nsid w:val="79EE6252"/>
    <w:multiLevelType w:val="hybridMultilevel"/>
    <w:tmpl w:val="5D54DF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nsid w:val="7AF266ED"/>
    <w:multiLevelType w:val="hybridMultilevel"/>
    <w:tmpl w:val="92F444BA"/>
    <w:lvl w:ilvl="0" w:tplc="0C0A000F">
      <w:start w:val="1"/>
      <w:numFmt w:val="decimal"/>
      <w:lvlText w:val="%1."/>
      <w:lvlJc w:val="left"/>
      <w:pPr>
        <w:ind w:left="360" w:hanging="360"/>
      </w:pPr>
      <w:rPr>
        <w:rFonts w:hint="default"/>
      </w:rPr>
    </w:lvl>
    <w:lvl w:ilvl="1" w:tplc="8C24D16C">
      <w:start w:val="1"/>
      <w:numFmt w:val="decimal"/>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0"/>
  </w:num>
  <w:num w:numId="2">
    <w:abstractNumId w:val="13"/>
  </w:num>
  <w:num w:numId="3">
    <w:abstractNumId w:val="9"/>
  </w:num>
  <w:num w:numId="4">
    <w:abstractNumId w:val="42"/>
  </w:num>
  <w:num w:numId="5">
    <w:abstractNumId w:val="32"/>
  </w:num>
  <w:num w:numId="6">
    <w:abstractNumId w:val="2"/>
  </w:num>
  <w:num w:numId="7">
    <w:abstractNumId w:val="20"/>
  </w:num>
  <w:num w:numId="8">
    <w:abstractNumId w:val="39"/>
  </w:num>
  <w:num w:numId="9">
    <w:abstractNumId w:val="37"/>
  </w:num>
  <w:num w:numId="10">
    <w:abstractNumId w:val="46"/>
  </w:num>
  <w:num w:numId="11">
    <w:abstractNumId w:val="16"/>
  </w:num>
  <w:num w:numId="12">
    <w:abstractNumId w:val="22"/>
  </w:num>
  <w:num w:numId="13">
    <w:abstractNumId w:val="6"/>
  </w:num>
  <w:num w:numId="14">
    <w:abstractNumId w:val="15"/>
  </w:num>
  <w:num w:numId="15">
    <w:abstractNumId w:val="11"/>
  </w:num>
  <w:num w:numId="16">
    <w:abstractNumId w:val="23"/>
  </w:num>
  <w:num w:numId="17">
    <w:abstractNumId w:val="47"/>
  </w:num>
  <w:num w:numId="18">
    <w:abstractNumId w:val="34"/>
  </w:num>
  <w:num w:numId="19">
    <w:abstractNumId w:val="18"/>
  </w:num>
  <w:num w:numId="20">
    <w:abstractNumId w:val="8"/>
  </w:num>
  <w:num w:numId="21">
    <w:abstractNumId w:val="12"/>
  </w:num>
  <w:num w:numId="22">
    <w:abstractNumId w:val="33"/>
  </w:num>
  <w:num w:numId="23">
    <w:abstractNumId w:val="25"/>
  </w:num>
  <w:num w:numId="24">
    <w:abstractNumId w:val="3"/>
  </w:num>
  <w:num w:numId="25">
    <w:abstractNumId w:val="41"/>
  </w:num>
  <w:num w:numId="26">
    <w:abstractNumId w:val="43"/>
  </w:num>
  <w:num w:numId="27">
    <w:abstractNumId w:val="26"/>
  </w:num>
  <w:num w:numId="28">
    <w:abstractNumId w:val="14"/>
  </w:num>
  <w:num w:numId="29">
    <w:abstractNumId w:val="38"/>
  </w:num>
  <w:num w:numId="30">
    <w:abstractNumId w:val="35"/>
  </w:num>
  <w:num w:numId="31">
    <w:abstractNumId w:val="44"/>
  </w:num>
  <w:num w:numId="32">
    <w:abstractNumId w:val="19"/>
  </w:num>
  <w:num w:numId="33">
    <w:abstractNumId w:val="7"/>
  </w:num>
  <w:num w:numId="34">
    <w:abstractNumId w:val="21"/>
  </w:num>
  <w:num w:numId="35">
    <w:abstractNumId w:val="4"/>
  </w:num>
  <w:num w:numId="36">
    <w:abstractNumId w:val="24"/>
  </w:num>
  <w:num w:numId="37">
    <w:abstractNumId w:val="45"/>
  </w:num>
  <w:num w:numId="38">
    <w:abstractNumId w:val="5"/>
  </w:num>
  <w:num w:numId="39">
    <w:abstractNumId w:val="29"/>
  </w:num>
  <w:num w:numId="40">
    <w:abstractNumId w:val="28"/>
  </w:num>
  <w:num w:numId="41">
    <w:abstractNumId w:val="30"/>
  </w:num>
  <w:num w:numId="42">
    <w:abstractNumId w:val="27"/>
  </w:num>
  <w:num w:numId="43">
    <w:abstractNumId w:val="10"/>
  </w:num>
  <w:num w:numId="44">
    <w:abstractNumId w:val="0"/>
  </w:num>
  <w:num w:numId="45">
    <w:abstractNumId w:val="31"/>
  </w:num>
  <w:num w:numId="46">
    <w:abstractNumId w:val="1"/>
  </w:num>
  <w:num w:numId="47">
    <w:abstractNumId w:val="36"/>
  </w:num>
  <w:num w:numId="4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defaultTabStop w:val="720"/>
  <w:hyphenationZone w:val="425"/>
  <w:drawingGridHorizontalSpacing w:val="11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5FE"/>
    <w:rsid w:val="00000801"/>
    <w:rsid w:val="00000CF7"/>
    <w:rsid w:val="00001C91"/>
    <w:rsid w:val="00001DA6"/>
    <w:rsid w:val="0001069F"/>
    <w:rsid w:val="00010D28"/>
    <w:rsid w:val="00024847"/>
    <w:rsid w:val="00030450"/>
    <w:rsid w:val="00036165"/>
    <w:rsid w:val="00040CA1"/>
    <w:rsid w:val="000413B2"/>
    <w:rsid w:val="000419FB"/>
    <w:rsid w:val="000507E2"/>
    <w:rsid w:val="00054F28"/>
    <w:rsid w:val="00062096"/>
    <w:rsid w:val="00063F94"/>
    <w:rsid w:val="00065604"/>
    <w:rsid w:val="00065F8E"/>
    <w:rsid w:val="00072D8A"/>
    <w:rsid w:val="0007448C"/>
    <w:rsid w:val="00075A0D"/>
    <w:rsid w:val="00076879"/>
    <w:rsid w:val="00077CD9"/>
    <w:rsid w:val="00077EBE"/>
    <w:rsid w:val="00081F01"/>
    <w:rsid w:val="00084D73"/>
    <w:rsid w:val="00093A79"/>
    <w:rsid w:val="0009494D"/>
    <w:rsid w:val="000A0BB5"/>
    <w:rsid w:val="000A15BC"/>
    <w:rsid w:val="000A22F4"/>
    <w:rsid w:val="000A4566"/>
    <w:rsid w:val="000A5DFA"/>
    <w:rsid w:val="000A6B29"/>
    <w:rsid w:val="000A7156"/>
    <w:rsid w:val="000A7F85"/>
    <w:rsid w:val="000B0370"/>
    <w:rsid w:val="000B52E1"/>
    <w:rsid w:val="000B6AB7"/>
    <w:rsid w:val="000C1044"/>
    <w:rsid w:val="000C13E9"/>
    <w:rsid w:val="000C742C"/>
    <w:rsid w:val="000D1013"/>
    <w:rsid w:val="000D2266"/>
    <w:rsid w:val="000D27E9"/>
    <w:rsid w:val="000D613D"/>
    <w:rsid w:val="000D67B4"/>
    <w:rsid w:val="000E09F5"/>
    <w:rsid w:val="000E2041"/>
    <w:rsid w:val="000E6F8B"/>
    <w:rsid w:val="000E72E3"/>
    <w:rsid w:val="000F1412"/>
    <w:rsid w:val="000F1F0D"/>
    <w:rsid w:val="000F2D2E"/>
    <w:rsid w:val="00102F65"/>
    <w:rsid w:val="00106981"/>
    <w:rsid w:val="00106E4B"/>
    <w:rsid w:val="00107033"/>
    <w:rsid w:val="00107A03"/>
    <w:rsid w:val="00110780"/>
    <w:rsid w:val="00116E37"/>
    <w:rsid w:val="00122E9A"/>
    <w:rsid w:val="00123A85"/>
    <w:rsid w:val="001243C4"/>
    <w:rsid w:val="00124966"/>
    <w:rsid w:val="001266F3"/>
    <w:rsid w:val="001272F0"/>
    <w:rsid w:val="001310F4"/>
    <w:rsid w:val="00131567"/>
    <w:rsid w:val="00132DF1"/>
    <w:rsid w:val="0013638D"/>
    <w:rsid w:val="001417CD"/>
    <w:rsid w:val="00141989"/>
    <w:rsid w:val="00143030"/>
    <w:rsid w:val="00143D27"/>
    <w:rsid w:val="00145BDF"/>
    <w:rsid w:val="001475D1"/>
    <w:rsid w:val="0014782D"/>
    <w:rsid w:val="00147A53"/>
    <w:rsid w:val="00152CBB"/>
    <w:rsid w:val="0015330D"/>
    <w:rsid w:val="00156F93"/>
    <w:rsid w:val="001570E9"/>
    <w:rsid w:val="00160435"/>
    <w:rsid w:val="0016281C"/>
    <w:rsid w:val="00166BF7"/>
    <w:rsid w:val="0017148F"/>
    <w:rsid w:val="00172461"/>
    <w:rsid w:val="001754CA"/>
    <w:rsid w:val="00175879"/>
    <w:rsid w:val="00175FD8"/>
    <w:rsid w:val="001809E3"/>
    <w:rsid w:val="00180A83"/>
    <w:rsid w:val="00182AF5"/>
    <w:rsid w:val="00183C80"/>
    <w:rsid w:val="00185BAA"/>
    <w:rsid w:val="00186B19"/>
    <w:rsid w:val="0018710E"/>
    <w:rsid w:val="001915D6"/>
    <w:rsid w:val="00191AB4"/>
    <w:rsid w:val="001924D9"/>
    <w:rsid w:val="00193BAF"/>
    <w:rsid w:val="00193CDA"/>
    <w:rsid w:val="001A5D7B"/>
    <w:rsid w:val="001A6C12"/>
    <w:rsid w:val="001B2590"/>
    <w:rsid w:val="001B3182"/>
    <w:rsid w:val="001B687D"/>
    <w:rsid w:val="001C1A1D"/>
    <w:rsid w:val="001C7414"/>
    <w:rsid w:val="001C79D7"/>
    <w:rsid w:val="001D016D"/>
    <w:rsid w:val="001D1A47"/>
    <w:rsid w:val="001D24AA"/>
    <w:rsid w:val="001D308B"/>
    <w:rsid w:val="001E0083"/>
    <w:rsid w:val="001E0B72"/>
    <w:rsid w:val="001E70EF"/>
    <w:rsid w:val="001E7C4C"/>
    <w:rsid w:val="001F285D"/>
    <w:rsid w:val="001F5383"/>
    <w:rsid w:val="001F575B"/>
    <w:rsid w:val="00203441"/>
    <w:rsid w:val="002063B4"/>
    <w:rsid w:val="0020654C"/>
    <w:rsid w:val="002069CC"/>
    <w:rsid w:val="00207E80"/>
    <w:rsid w:val="002200AB"/>
    <w:rsid w:val="00222B2F"/>
    <w:rsid w:val="00224B59"/>
    <w:rsid w:val="00226B6B"/>
    <w:rsid w:val="0022712B"/>
    <w:rsid w:val="00227280"/>
    <w:rsid w:val="00227AE7"/>
    <w:rsid w:val="002316A3"/>
    <w:rsid w:val="00231F68"/>
    <w:rsid w:val="00233BEB"/>
    <w:rsid w:val="00237ED5"/>
    <w:rsid w:val="00245A88"/>
    <w:rsid w:val="00246547"/>
    <w:rsid w:val="00250B74"/>
    <w:rsid w:val="00254F6F"/>
    <w:rsid w:val="0025513C"/>
    <w:rsid w:val="00255812"/>
    <w:rsid w:val="00256AB1"/>
    <w:rsid w:val="002571C1"/>
    <w:rsid w:val="002600A5"/>
    <w:rsid w:val="0026061F"/>
    <w:rsid w:val="002608A6"/>
    <w:rsid w:val="00262B4F"/>
    <w:rsid w:val="002632DF"/>
    <w:rsid w:val="00263931"/>
    <w:rsid w:val="00263C8C"/>
    <w:rsid w:val="002729ED"/>
    <w:rsid w:val="00277140"/>
    <w:rsid w:val="00285DC4"/>
    <w:rsid w:val="00287EBD"/>
    <w:rsid w:val="00290BD3"/>
    <w:rsid w:val="0029406B"/>
    <w:rsid w:val="002942E3"/>
    <w:rsid w:val="00297CF0"/>
    <w:rsid w:val="00297DA6"/>
    <w:rsid w:val="002A3388"/>
    <w:rsid w:val="002A4468"/>
    <w:rsid w:val="002A571D"/>
    <w:rsid w:val="002A6A6A"/>
    <w:rsid w:val="002B072E"/>
    <w:rsid w:val="002B080D"/>
    <w:rsid w:val="002B2C12"/>
    <w:rsid w:val="002B319B"/>
    <w:rsid w:val="002B7565"/>
    <w:rsid w:val="002B7B1B"/>
    <w:rsid w:val="002C2074"/>
    <w:rsid w:val="002C29AB"/>
    <w:rsid w:val="002C6C9D"/>
    <w:rsid w:val="002C7B78"/>
    <w:rsid w:val="002D0192"/>
    <w:rsid w:val="002D1362"/>
    <w:rsid w:val="002D1C04"/>
    <w:rsid w:val="002D2E9D"/>
    <w:rsid w:val="002D364A"/>
    <w:rsid w:val="002D55FE"/>
    <w:rsid w:val="002E0634"/>
    <w:rsid w:val="002E1436"/>
    <w:rsid w:val="002E195A"/>
    <w:rsid w:val="002E1FB9"/>
    <w:rsid w:val="002E2D64"/>
    <w:rsid w:val="002E40AA"/>
    <w:rsid w:val="002E4D42"/>
    <w:rsid w:val="002E4E47"/>
    <w:rsid w:val="002E6133"/>
    <w:rsid w:val="002E628E"/>
    <w:rsid w:val="002F55CB"/>
    <w:rsid w:val="00300983"/>
    <w:rsid w:val="00301A45"/>
    <w:rsid w:val="00302C56"/>
    <w:rsid w:val="00303391"/>
    <w:rsid w:val="00303C2F"/>
    <w:rsid w:val="00305691"/>
    <w:rsid w:val="00306E1E"/>
    <w:rsid w:val="0031247D"/>
    <w:rsid w:val="00314A18"/>
    <w:rsid w:val="0031603D"/>
    <w:rsid w:val="003161C2"/>
    <w:rsid w:val="00317A6B"/>
    <w:rsid w:val="00324DBF"/>
    <w:rsid w:val="00324EB6"/>
    <w:rsid w:val="00325B9D"/>
    <w:rsid w:val="003272C0"/>
    <w:rsid w:val="00332751"/>
    <w:rsid w:val="003362CC"/>
    <w:rsid w:val="00342FBC"/>
    <w:rsid w:val="00343D9C"/>
    <w:rsid w:val="00344D05"/>
    <w:rsid w:val="00345A18"/>
    <w:rsid w:val="00346DBD"/>
    <w:rsid w:val="00346EF7"/>
    <w:rsid w:val="003504A2"/>
    <w:rsid w:val="00350CC8"/>
    <w:rsid w:val="003534D1"/>
    <w:rsid w:val="00354C27"/>
    <w:rsid w:val="00355D55"/>
    <w:rsid w:val="00356708"/>
    <w:rsid w:val="00357681"/>
    <w:rsid w:val="00357CAE"/>
    <w:rsid w:val="00357EB9"/>
    <w:rsid w:val="0036004A"/>
    <w:rsid w:val="00361FED"/>
    <w:rsid w:val="00362974"/>
    <w:rsid w:val="00363BAD"/>
    <w:rsid w:val="00363C35"/>
    <w:rsid w:val="0037225C"/>
    <w:rsid w:val="0037411D"/>
    <w:rsid w:val="00374AB7"/>
    <w:rsid w:val="00377E36"/>
    <w:rsid w:val="003835D6"/>
    <w:rsid w:val="00383603"/>
    <w:rsid w:val="003853EB"/>
    <w:rsid w:val="003862BF"/>
    <w:rsid w:val="003914BA"/>
    <w:rsid w:val="003935DF"/>
    <w:rsid w:val="00393840"/>
    <w:rsid w:val="00393F11"/>
    <w:rsid w:val="00393FE6"/>
    <w:rsid w:val="00395925"/>
    <w:rsid w:val="003A04CA"/>
    <w:rsid w:val="003A0A05"/>
    <w:rsid w:val="003A170C"/>
    <w:rsid w:val="003A196B"/>
    <w:rsid w:val="003A4979"/>
    <w:rsid w:val="003B50BF"/>
    <w:rsid w:val="003B58F2"/>
    <w:rsid w:val="003C15AD"/>
    <w:rsid w:val="003C3050"/>
    <w:rsid w:val="003C4836"/>
    <w:rsid w:val="003C77F4"/>
    <w:rsid w:val="003D0F88"/>
    <w:rsid w:val="003D1016"/>
    <w:rsid w:val="003D4566"/>
    <w:rsid w:val="003E0CE9"/>
    <w:rsid w:val="003E365F"/>
    <w:rsid w:val="003E3C8A"/>
    <w:rsid w:val="003E4433"/>
    <w:rsid w:val="003E460B"/>
    <w:rsid w:val="003E7094"/>
    <w:rsid w:val="003E735F"/>
    <w:rsid w:val="003E7497"/>
    <w:rsid w:val="003E7C2D"/>
    <w:rsid w:val="003F03DF"/>
    <w:rsid w:val="003F11CF"/>
    <w:rsid w:val="003F21AA"/>
    <w:rsid w:val="003F2DA0"/>
    <w:rsid w:val="003F3719"/>
    <w:rsid w:val="00401873"/>
    <w:rsid w:val="00402FFC"/>
    <w:rsid w:val="00405E0D"/>
    <w:rsid w:val="00406A51"/>
    <w:rsid w:val="0041369A"/>
    <w:rsid w:val="004136A2"/>
    <w:rsid w:val="004144BB"/>
    <w:rsid w:val="004165DD"/>
    <w:rsid w:val="004241AE"/>
    <w:rsid w:val="00426D20"/>
    <w:rsid w:val="00427DE5"/>
    <w:rsid w:val="00431C05"/>
    <w:rsid w:val="00434053"/>
    <w:rsid w:val="00435040"/>
    <w:rsid w:val="00437BB2"/>
    <w:rsid w:val="004406DF"/>
    <w:rsid w:val="00441BC8"/>
    <w:rsid w:val="00445515"/>
    <w:rsid w:val="00445ACC"/>
    <w:rsid w:val="004479E9"/>
    <w:rsid w:val="004541EF"/>
    <w:rsid w:val="00455141"/>
    <w:rsid w:val="0046527C"/>
    <w:rsid w:val="004710DA"/>
    <w:rsid w:val="004730CA"/>
    <w:rsid w:val="00474224"/>
    <w:rsid w:val="004748E9"/>
    <w:rsid w:val="004766D4"/>
    <w:rsid w:val="004776BB"/>
    <w:rsid w:val="00480CAF"/>
    <w:rsid w:val="00481667"/>
    <w:rsid w:val="0048536C"/>
    <w:rsid w:val="00487B8F"/>
    <w:rsid w:val="004924BF"/>
    <w:rsid w:val="00492E15"/>
    <w:rsid w:val="00494795"/>
    <w:rsid w:val="004955E1"/>
    <w:rsid w:val="004964EF"/>
    <w:rsid w:val="004A4FE3"/>
    <w:rsid w:val="004A6956"/>
    <w:rsid w:val="004B1684"/>
    <w:rsid w:val="004B190C"/>
    <w:rsid w:val="004B2240"/>
    <w:rsid w:val="004B7F73"/>
    <w:rsid w:val="004C2355"/>
    <w:rsid w:val="004C2366"/>
    <w:rsid w:val="004C3CDD"/>
    <w:rsid w:val="004C5311"/>
    <w:rsid w:val="004C5983"/>
    <w:rsid w:val="004D1E7D"/>
    <w:rsid w:val="004D3771"/>
    <w:rsid w:val="004D43BB"/>
    <w:rsid w:val="004E2B61"/>
    <w:rsid w:val="004E456E"/>
    <w:rsid w:val="004E4937"/>
    <w:rsid w:val="004E4CE2"/>
    <w:rsid w:val="004E6CCC"/>
    <w:rsid w:val="004E77B6"/>
    <w:rsid w:val="004F14BC"/>
    <w:rsid w:val="004F24A8"/>
    <w:rsid w:val="004F4493"/>
    <w:rsid w:val="004F47E7"/>
    <w:rsid w:val="004F7F56"/>
    <w:rsid w:val="0050150C"/>
    <w:rsid w:val="00501B1A"/>
    <w:rsid w:val="005039D2"/>
    <w:rsid w:val="00505B79"/>
    <w:rsid w:val="005070BD"/>
    <w:rsid w:val="00507A85"/>
    <w:rsid w:val="00510749"/>
    <w:rsid w:val="0051255D"/>
    <w:rsid w:val="0051732E"/>
    <w:rsid w:val="0052188F"/>
    <w:rsid w:val="00522C3D"/>
    <w:rsid w:val="00522FE1"/>
    <w:rsid w:val="0052403C"/>
    <w:rsid w:val="00530A03"/>
    <w:rsid w:val="00532C41"/>
    <w:rsid w:val="00541AF9"/>
    <w:rsid w:val="00542F0F"/>
    <w:rsid w:val="00544786"/>
    <w:rsid w:val="00553D29"/>
    <w:rsid w:val="00556633"/>
    <w:rsid w:val="00556902"/>
    <w:rsid w:val="0056055B"/>
    <w:rsid w:val="00560E6C"/>
    <w:rsid w:val="0056284D"/>
    <w:rsid w:val="00562880"/>
    <w:rsid w:val="00565EF6"/>
    <w:rsid w:val="00566539"/>
    <w:rsid w:val="0057023F"/>
    <w:rsid w:val="005763A0"/>
    <w:rsid w:val="00576C8C"/>
    <w:rsid w:val="005823F2"/>
    <w:rsid w:val="00585999"/>
    <w:rsid w:val="00587C18"/>
    <w:rsid w:val="00590736"/>
    <w:rsid w:val="005909D9"/>
    <w:rsid w:val="00591A66"/>
    <w:rsid w:val="00593A0C"/>
    <w:rsid w:val="00597A6F"/>
    <w:rsid w:val="005A5A75"/>
    <w:rsid w:val="005B2560"/>
    <w:rsid w:val="005B2973"/>
    <w:rsid w:val="005B6376"/>
    <w:rsid w:val="005B6668"/>
    <w:rsid w:val="005B6F86"/>
    <w:rsid w:val="005C242F"/>
    <w:rsid w:val="005C3514"/>
    <w:rsid w:val="005C702B"/>
    <w:rsid w:val="005D0356"/>
    <w:rsid w:val="005D28E0"/>
    <w:rsid w:val="005D3B1F"/>
    <w:rsid w:val="005E0962"/>
    <w:rsid w:val="005E1BF2"/>
    <w:rsid w:val="005E37DB"/>
    <w:rsid w:val="005E54B7"/>
    <w:rsid w:val="005F18DB"/>
    <w:rsid w:val="005F4BED"/>
    <w:rsid w:val="005F560F"/>
    <w:rsid w:val="00602177"/>
    <w:rsid w:val="00603DDC"/>
    <w:rsid w:val="006055B8"/>
    <w:rsid w:val="00606046"/>
    <w:rsid w:val="0061075F"/>
    <w:rsid w:val="0061299A"/>
    <w:rsid w:val="006141A5"/>
    <w:rsid w:val="00621E96"/>
    <w:rsid w:val="00622432"/>
    <w:rsid w:val="00624685"/>
    <w:rsid w:val="00624C41"/>
    <w:rsid w:val="00627A6F"/>
    <w:rsid w:val="00630320"/>
    <w:rsid w:val="00630680"/>
    <w:rsid w:val="00636A40"/>
    <w:rsid w:val="00637866"/>
    <w:rsid w:val="00643784"/>
    <w:rsid w:val="0064405D"/>
    <w:rsid w:val="00644712"/>
    <w:rsid w:val="00646C92"/>
    <w:rsid w:val="0065210B"/>
    <w:rsid w:val="00657CB1"/>
    <w:rsid w:val="00664EE5"/>
    <w:rsid w:val="006663A4"/>
    <w:rsid w:val="006702A9"/>
    <w:rsid w:val="00685B6F"/>
    <w:rsid w:val="00687DE1"/>
    <w:rsid w:val="00690B88"/>
    <w:rsid w:val="006934BC"/>
    <w:rsid w:val="00694658"/>
    <w:rsid w:val="006964A7"/>
    <w:rsid w:val="006A4F28"/>
    <w:rsid w:val="006A6126"/>
    <w:rsid w:val="006A7E8E"/>
    <w:rsid w:val="006B2269"/>
    <w:rsid w:val="006B39F5"/>
    <w:rsid w:val="006B3FDB"/>
    <w:rsid w:val="006C2F57"/>
    <w:rsid w:val="006C3F0E"/>
    <w:rsid w:val="006C590C"/>
    <w:rsid w:val="006C7289"/>
    <w:rsid w:val="006D2956"/>
    <w:rsid w:val="006D389E"/>
    <w:rsid w:val="006D7A8F"/>
    <w:rsid w:val="006E0BB2"/>
    <w:rsid w:val="006E4AA6"/>
    <w:rsid w:val="006E4C24"/>
    <w:rsid w:val="006E7790"/>
    <w:rsid w:val="006F125D"/>
    <w:rsid w:val="006F256C"/>
    <w:rsid w:val="006F66D9"/>
    <w:rsid w:val="00701DA8"/>
    <w:rsid w:val="0070412E"/>
    <w:rsid w:val="00705BE2"/>
    <w:rsid w:val="00705DC4"/>
    <w:rsid w:val="00710329"/>
    <w:rsid w:val="00711C9C"/>
    <w:rsid w:val="00714D90"/>
    <w:rsid w:val="007201E3"/>
    <w:rsid w:val="0072095D"/>
    <w:rsid w:val="007234F5"/>
    <w:rsid w:val="00723BFC"/>
    <w:rsid w:val="0072537A"/>
    <w:rsid w:val="00726BDF"/>
    <w:rsid w:val="007327BC"/>
    <w:rsid w:val="00736151"/>
    <w:rsid w:val="0073687C"/>
    <w:rsid w:val="0074041B"/>
    <w:rsid w:val="007446B5"/>
    <w:rsid w:val="00746913"/>
    <w:rsid w:val="007524E3"/>
    <w:rsid w:val="00752F20"/>
    <w:rsid w:val="007535C5"/>
    <w:rsid w:val="007548FF"/>
    <w:rsid w:val="007573C9"/>
    <w:rsid w:val="00757AA6"/>
    <w:rsid w:val="0076040A"/>
    <w:rsid w:val="007630E5"/>
    <w:rsid w:val="007646E0"/>
    <w:rsid w:val="0076535A"/>
    <w:rsid w:val="0076715F"/>
    <w:rsid w:val="0077133B"/>
    <w:rsid w:val="007718C6"/>
    <w:rsid w:val="00775280"/>
    <w:rsid w:val="00777D05"/>
    <w:rsid w:val="00781105"/>
    <w:rsid w:val="00784F4D"/>
    <w:rsid w:val="00786BC5"/>
    <w:rsid w:val="00787AAE"/>
    <w:rsid w:val="007905FD"/>
    <w:rsid w:val="00791C1C"/>
    <w:rsid w:val="0079448E"/>
    <w:rsid w:val="007A219A"/>
    <w:rsid w:val="007A3077"/>
    <w:rsid w:val="007A5A6B"/>
    <w:rsid w:val="007B0B64"/>
    <w:rsid w:val="007B0CB9"/>
    <w:rsid w:val="007B2EEC"/>
    <w:rsid w:val="007B36D7"/>
    <w:rsid w:val="007B6A0B"/>
    <w:rsid w:val="007B78B5"/>
    <w:rsid w:val="007C1B1A"/>
    <w:rsid w:val="007C1B8B"/>
    <w:rsid w:val="007C1E78"/>
    <w:rsid w:val="007C2856"/>
    <w:rsid w:val="007C6E13"/>
    <w:rsid w:val="007C7885"/>
    <w:rsid w:val="007D0254"/>
    <w:rsid w:val="007D249A"/>
    <w:rsid w:val="007D6512"/>
    <w:rsid w:val="007E12EF"/>
    <w:rsid w:val="007E3670"/>
    <w:rsid w:val="007E3F78"/>
    <w:rsid w:val="007E555F"/>
    <w:rsid w:val="007E57B0"/>
    <w:rsid w:val="007F0B69"/>
    <w:rsid w:val="007F2B51"/>
    <w:rsid w:val="007F43C6"/>
    <w:rsid w:val="00801D1A"/>
    <w:rsid w:val="0080508F"/>
    <w:rsid w:val="00806AC2"/>
    <w:rsid w:val="00807328"/>
    <w:rsid w:val="008075B7"/>
    <w:rsid w:val="00807D89"/>
    <w:rsid w:val="00810565"/>
    <w:rsid w:val="008116D5"/>
    <w:rsid w:val="00811B30"/>
    <w:rsid w:val="00815C05"/>
    <w:rsid w:val="0081731B"/>
    <w:rsid w:val="00821443"/>
    <w:rsid w:val="008219A6"/>
    <w:rsid w:val="00821F0A"/>
    <w:rsid w:val="008230D7"/>
    <w:rsid w:val="00823A28"/>
    <w:rsid w:val="0082439E"/>
    <w:rsid w:val="00827E35"/>
    <w:rsid w:val="0083345E"/>
    <w:rsid w:val="00836831"/>
    <w:rsid w:val="00840EB7"/>
    <w:rsid w:val="00841159"/>
    <w:rsid w:val="00843C23"/>
    <w:rsid w:val="00844496"/>
    <w:rsid w:val="00844FEB"/>
    <w:rsid w:val="00845144"/>
    <w:rsid w:val="00846287"/>
    <w:rsid w:val="00850346"/>
    <w:rsid w:val="00851911"/>
    <w:rsid w:val="00854D46"/>
    <w:rsid w:val="008566A5"/>
    <w:rsid w:val="00857CBA"/>
    <w:rsid w:val="0086006E"/>
    <w:rsid w:val="00863933"/>
    <w:rsid w:val="00863C6E"/>
    <w:rsid w:val="00864030"/>
    <w:rsid w:val="008701FB"/>
    <w:rsid w:val="00873D35"/>
    <w:rsid w:val="008777F3"/>
    <w:rsid w:val="00880B67"/>
    <w:rsid w:val="0088141D"/>
    <w:rsid w:val="0088438C"/>
    <w:rsid w:val="00894643"/>
    <w:rsid w:val="008948CC"/>
    <w:rsid w:val="008953E7"/>
    <w:rsid w:val="008971FD"/>
    <w:rsid w:val="008A225F"/>
    <w:rsid w:val="008A25A6"/>
    <w:rsid w:val="008A2C1F"/>
    <w:rsid w:val="008A3705"/>
    <w:rsid w:val="008A5B8D"/>
    <w:rsid w:val="008B03E9"/>
    <w:rsid w:val="008B26F7"/>
    <w:rsid w:val="008C16BA"/>
    <w:rsid w:val="008C5D8C"/>
    <w:rsid w:val="008D2FE5"/>
    <w:rsid w:val="008E3444"/>
    <w:rsid w:val="008E40D6"/>
    <w:rsid w:val="008E63B0"/>
    <w:rsid w:val="008F0218"/>
    <w:rsid w:val="008F0AD7"/>
    <w:rsid w:val="008F0D41"/>
    <w:rsid w:val="008F215D"/>
    <w:rsid w:val="008F33A5"/>
    <w:rsid w:val="008F5036"/>
    <w:rsid w:val="009004D7"/>
    <w:rsid w:val="00901D20"/>
    <w:rsid w:val="00902634"/>
    <w:rsid w:val="009105D6"/>
    <w:rsid w:val="00914497"/>
    <w:rsid w:val="00914C1B"/>
    <w:rsid w:val="0091693B"/>
    <w:rsid w:val="00916EF9"/>
    <w:rsid w:val="00916F47"/>
    <w:rsid w:val="00921853"/>
    <w:rsid w:val="00922BF7"/>
    <w:rsid w:val="00922D28"/>
    <w:rsid w:val="0093010B"/>
    <w:rsid w:val="00930763"/>
    <w:rsid w:val="009321DE"/>
    <w:rsid w:val="0093329C"/>
    <w:rsid w:val="00933FE7"/>
    <w:rsid w:val="009366A1"/>
    <w:rsid w:val="00941FD0"/>
    <w:rsid w:val="00944804"/>
    <w:rsid w:val="009507E9"/>
    <w:rsid w:val="00950AF7"/>
    <w:rsid w:val="00951563"/>
    <w:rsid w:val="00951EE8"/>
    <w:rsid w:val="00952BF8"/>
    <w:rsid w:val="00953762"/>
    <w:rsid w:val="00953985"/>
    <w:rsid w:val="00961065"/>
    <w:rsid w:val="009716F0"/>
    <w:rsid w:val="00981BCA"/>
    <w:rsid w:val="009824E1"/>
    <w:rsid w:val="00982590"/>
    <w:rsid w:val="00984DFD"/>
    <w:rsid w:val="00986522"/>
    <w:rsid w:val="00986718"/>
    <w:rsid w:val="00990D28"/>
    <w:rsid w:val="00992BFA"/>
    <w:rsid w:val="00996002"/>
    <w:rsid w:val="009A3429"/>
    <w:rsid w:val="009B10E2"/>
    <w:rsid w:val="009B47AB"/>
    <w:rsid w:val="009B5297"/>
    <w:rsid w:val="009B58E8"/>
    <w:rsid w:val="009B642A"/>
    <w:rsid w:val="009B675D"/>
    <w:rsid w:val="009C205B"/>
    <w:rsid w:val="009C28AD"/>
    <w:rsid w:val="009C4723"/>
    <w:rsid w:val="009C7E15"/>
    <w:rsid w:val="009D12C1"/>
    <w:rsid w:val="009D1C51"/>
    <w:rsid w:val="009D1CB1"/>
    <w:rsid w:val="009D20BC"/>
    <w:rsid w:val="009D3F10"/>
    <w:rsid w:val="009D4F6C"/>
    <w:rsid w:val="009D60D5"/>
    <w:rsid w:val="009D793F"/>
    <w:rsid w:val="009E05FF"/>
    <w:rsid w:val="009E0BC1"/>
    <w:rsid w:val="009E2ACA"/>
    <w:rsid w:val="009E4551"/>
    <w:rsid w:val="009E48FB"/>
    <w:rsid w:val="009E6B07"/>
    <w:rsid w:val="009F15AA"/>
    <w:rsid w:val="009F5E9C"/>
    <w:rsid w:val="009F62AA"/>
    <w:rsid w:val="00A0222E"/>
    <w:rsid w:val="00A03F3C"/>
    <w:rsid w:val="00A068E2"/>
    <w:rsid w:val="00A156AB"/>
    <w:rsid w:val="00A159FC"/>
    <w:rsid w:val="00A17C20"/>
    <w:rsid w:val="00A22C77"/>
    <w:rsid w:val="00A24426"/>
    <w:rsid w:val="00A25A53"/>
    <w:rsid w:val="00A30689"/>
    <w:rsid w:val="00A311DD"/>
    <w:rsid w:val="00A347BF"/>
    <w:rsid w:val="00A34D7D"/>
    <w:rsid w:val="00A363EC"/>
    <w:rsid w:val="00A36BAA"/>
    <w:rsid w:val="00A404E9"/>
    <w:rsid w:val="00A415B5"/>
    <w:rsid w:val="00A42161"/>
    <w:rsid w:val="00A43B5B"/>
    <w:rsid w:val="00A448B9"/>
    <w:rsid w:val="00A44DD9"/>
    <w:rsid w:val="00A468AD"/>
    <w:rsid w:val="00A50007"/>
    <w:rsid w:val="00A50716"/>
    <w:rsid w:val="00A5325C"/>
    <w:rsid w:val="00A55496"/>
    <w:rsid w:val="00A65005"/>
    <w:rsid w:val="00A65672"/>
    <w:rsid w:val="00A7039B"/>
    <w:rsid w:val="00A727DE"/>
    <w:rsid w:val="00A73B82"/>
    <w:rsid w:val="00A801A1"/>
    <w:rsid w:val="00A80B97"/>
    <w:rsid w:val="00A81FE4"/>
    <w:rsid w:val="00A83DE7"/>
    <w:rsid w:val="00A911EA"/>
    <w:rsid w:val="00A91BF2"/>
    <w:rsid w:val="00A9283B"/>
    <w:rsid w:val="00A94C1E"/>
    <w:rsid w:val="00A97AB4"/>
    <w:rsid w:val="00AA11E1"/>
    <w:rsid w:val="00AA1A9E"/>
    <w:rsid w:val="00AA1F7D"/>
    <w:rsid w:val="00AA78E3"/>
    <w:rsid w:val="00AB03DD"/>
    <w:rsid w:val="00AB33E5"/>
    <w:rsid w:val="00AB3BA0"/>
    <w:rsid w:val="00AB418F"/>
    <w:rsid w:val="00AB5B90"/>
    <w:rsid w:val="00AB71E1"/>
    <w:rsid w:val="00AC2A7A"/>
    <w:rsid w:val="00AC32BE"/>
    <w:rsid w:val="00AC36D2"/>
    <w:rsid w:val="00AD78CE"/>
    <w:rsid w:val="00AE64B7"/>
    <w:rsid w:val="00AE667D"/>
    <w:rsid w:val="00AF141F"/>
    <w:rsid w:val="00AF420D"/>
    <w:rsid w:val="00AF53FD"/>
    <w:rsid w:val="00AF59D5"/>
    <w:rsid w:val="00AF68FA"/>
    <w:rsid w:val="00AF6A28"/>
    <w:rsid w:val="00B0059B"/>
    <w:rsid w:val="00B030AB"/>
    <w:rsid w:val="00B062F7"/>
    <w:rsid w:val="00B1268F"/>
    <w:rsid w:val="00B1410F"/>
    <w:rsid w:val="00B16067"/>
    <w:rsid w:val="00B23D87"/>
    <w:rsid w:val="00B25EE8"/>
    <w:rsid w:val="00B27D6C"/>
    <w:rsid w:val="00B31066"/>
    <w:rsid w:val="00B318D4"/>
    <w:rsid w:val="00B31C36"/>
    <w:rsid w:val="00B445CF"/>
    <w:rsid w:val="00B46268"/>
    <w:rsid w:val="00B54753"/>
    <w:rsid w:val="00B54FBC"/>
    <w:rsid w:val="00B570FA"/>
    <w:rsid w:val="00B573EE"/>
    <w:rsid w:val="00B6047F"/>
    <w:rsid w:val="00B61EF0"/>
    <w:rsid w:val="00B62FBC"/>
    <w:rsid w:val="00B6463E"/>
    <w:rsid w:val="00B66B8B"/>
    <w:rsid w:val="00B67D36"/>
    <w:rsid w:val="00B67E40"/>
    <w:rsid w:val="00B74CC8"/>
    <w:rsid w:val="00B75BE6"/>
    <w:rsid w:val="00B77E64"/>
    <w:rsid w:val="00B809CD"/>
    <w:rsid w:val="00B82129"/>
    <w:rsid w:val="00B8405C"/>
    <w:rsid w:val="00B85BB5"/>
    <w:rsid w:val="00B86AD7"/>
    <w:rsid w:val="00B91510"/>
    <w:rsid w:val="00B927D8"/>
    <w:rsid w:val="00B95956"/>
    <w:rsid w:val="00B95E70"/>
    <w:rsid w:val="00BA181D"/>
    <w:rsid w:val="00BA3F61"/>
    <w:rsid w:val="00BA56A0"/>
    <w:rsid w:val="00BA663B"/>
    <w:rsid w:val="00BA6C8D"/>
    <w:rsid w:val="00BA7244"/>
    <w:rsid w:val="00BB43BE"/>
    <w:rsid w:val="00BB6F59"/>
    <w:rsid w:val="00BC026C"/>
    <w:rsid w:val="00BC0665"/>
    <w:rsid w:val="00BC0BCC"/>
    <w:rsid w:val="00BD2967"/>
    <w:rsid w:val="00BD340A"/>
    <w:rsid w:val="00BD546D"/>
    <w:rsid w:val="00BD74B2"/>
    <w:rsid w:val="00BD7DEB"/>
    <w:rsid w:val="00BE676D"/>
    <w:rsid w:val="00BE6953"/>
    <w:rsid w:val="00BE6F0D"/>
    <w:rsid w:val="00BF30ED"/>
    <w:rsid w:val="00BF457E"/>
    <w:rsid w:val="00C00043"/>
    <w:rsid w:val="00C009F6"/>
    <w:rsid w:val="00C00C77"/>
    <w:rsid w:val="00C072F4"/>
    <w:rsid w:val="00C07301"/>
    <w:rsid w:val="00C10881"/>
    <w:rsid w:val="00C16567"/>
    <w:rsid w:val="00C17077"/>
    <w:rsid w:val="00C22D72"/>
    <w:rsid w:val="00C30E5A"/>
    <w:rsid w:val="00C3121E"/>
    <w:rsid w:val="00C34841"/>
    <w:rsid w:val="00C35FD6"/>
    <w:rsid w:val="00C37DE5"/>
    <w:rsid w:val="00C415D3"/>
    <w:rsid w:val="00C41F3B"/>
    <w:rsid w:val="00C433A3"/>
    <w:rsid w:val="00C434DD"/>
    <w:rsid w:val="00C51190"/>
    <w:rsid w:val="00C5165C"/>
    <w:rsid w:val="00C533AA"/>
    <w:rsid w:val="00C53C3D"/>
    <w:rsid w:val="00C53DEC"/>
    <w:rsid w:val="00C62D8B"/>
    <w:rsid w:val="00C661D3"/>
    <w:rsid w:val="00C67CBF"/>
    <w:rsid w:val="00C70167"/>
    <w:rsid w:val="00C71A13"/>
    <w:rsid w:val="00C729C6"/>
    <w:rsid w:val="00C73CA0"/>
    <w:rsid w:val="00C74784"/>
    <w:rsid w:val="00C8096C"/>
    <w:rsid w:val="00C82E25"/>
    <w:rsid w:val="00C85A84"/>
    <w:rsid w:val="00C85A93"/>
    <w:rsid w:val="00C85D63"/>
    <w:rsid w:val="00C8766D"/>
    <w:rsid w:val="00C91421"/>
    <w:rsid w:val="00C9226A"/>
    <w:rsid w:val="00C930FF"/>
    <w:rsid w:val="00C94AAA"/>
    <w:rsid w:val="00C96AC9"/>
    <w:rsid w:val="00C97291"/>
    <w:rsid w:val="00CA0B12"/>
    <w:rsid w:val="00CA0D49"/>
    <w:rsid w:val="00CA175D"/>
    <w:rsid w:val="00CA1E6F"/>
    <w:rsid w:val="00CA280F"/>
    <w:rsid w:val="00CA37AF"/>
    <w:rsid w:val="00CA4F15"/>
    <w:rsid w:val="00CA6F0B"/>
    <w:rsid w:val="00CB4F5D"/>
    <w:rsid w:val="00CB791C"/>
    <w:rsid w:val="00CC13A3"/>
    <w:rsid w:val="00CC26AE"/>
    <w:rsid w:val="00CC4BE6"/>
    <w:rsid w:val="00CC5757"/>
    <w:rsid w:val="00CD1D34"/>
    <w:rsid w:val="00CD5D32"/>
    <w:rsid w:val="00CD7F78"/>
    <w:rsid w:val="00CE3B96"/>
    <w:rsid w:val="00CE3CC4"/>
    <w:rsid w:val="00CE448E"/>
    <w:rsid w:val="00CE4D38"/>
    <w:rsid w:val="00CF2F9F"/>
    <w:rsid w:val="00CF4F1C"/>
    <w:rsid w:val="00CF54A7"/>
    <w:rsid w:val="00CF5B1A"/>
    <w:rsid w:val="00CF7613"/>
    <w:rsid w:val="00CF78B2"/>
    <w:rsid w:val="00CF7CD7"/>
    <w:rsid w:val="00CF7EFD"/>
    <w:rsid w:val="00D001BC"/>
    <w:rsid w:val="00D00E9C"/>
    <w:rsid w:val="00D02E59"/>
    <w:rsid w:val="00D03B05"/>
    <w:rsid w:val="00D063E6"/>
    <w:rsid w:val="00D06CD5"/>
    <w:rsid w:val="00D15B63"/>
    <w:rsid w:val="00D1624D"/>
    <w:rsid w:val="00D209BD"/>
    <w:rsid w:val="00D209CB"/>
    <w:rsid w:val="00D234DF"/>
    <w:rsid w:val="00D25989"/>
    <w:rsid w:val="00D3058D"/>
    <w:rsid w:val="00D33C26"/>
    <w:rsid w:val="00D33D77"/>
    <w:rsid w:val="00D43389"/>
    <w:rsid w:val="00D4458E"/>
    <w:rsid w:val="00D44931"/>
    <w:rsid w:val="00D44BD4"/>
    <w:rsid w:val="00D50FD5"/>
    <w:rsid w:val="00D52241"/>
    <w:rsid w:val="00D524C4"/>
    <w:rsid w:val="00D526CD"/>
    <w:rsid w:val="00D53DC8"/>
    <w:rsid w:val="00D6348C"/>
    <w:rsid w:val="00D63ADB"/>
    <w:rsid w:val="00D644E1"/>
    <w:rsid w:val="00D66C8D"/>
    <w:rsid w:val="00D66ED4"/>
    <w:rsid w:val="00D74178"/>
    <w:rsid w:val="00D76EC9"/>
    <w:rsid w:val="00D80A81"/>
    <w:rsid w:val="00D82396"/>
    <w:rsid w:val="00D93C36"/>
    <w:rsid w:val="00D96720"/>
    <w:rsid w:val="00D97229"/>
    <w:rsid w:val="00D97797"/>
    <w:rsid w:val="00DA241F"/>
    <w:rsid w:val="00DA38BC"/>
    <w:rsid w:val="00DA505A"/>
    <w:rsid w:val="00DA5255"/>
    <w:rsid w:val="00DA554E"/>
    <w:rsid w:val="00DA575E"/>
    <w:rsid w:val="00DA64DA"/>
    <w:rsid w:val="00DB0A51"/>
    <w:rsid w:val="00DB1133"/>
    <w:rsid w:val="00DB206C"/>
    <w:rsid w:val="00DB2F26"/>
    <w:rsid w:val="00DB523B"/>
    <w:rsid w:val="00DB71CC"/>
    <w:rsid w:val="00DC5F03"/>
    <w:rsid w:val="00DD0510"/>
    <w:rsid w:val="00DD0532"/>
    <w:rsid w:val="00DD283C"/>
    <w:rsid w:val="00DD3E58"/>
    <w:rsid w:val="00DD50D0"/>
    <w:rsid w:val="00DD6493"/>
    <w:rsid w:val="00DE06AC"/>
    <w:rsid w:val="00DE3B91"/>
    <w:rsid w:val="00DE71DA"/>
    <w:rsid w:val="00DF1354"/>
    <w:rsid w:val="00DF2B3B"/>
    <w:rsid w:val="00DF7712"/>
    <w:rsid w:val="00E013BC"/>
    <w:rsid w:val="00E01A76"/>
    <w:rsid w:val="00E04B49"/>
    <w:rsid w:val="00E05B2D"/>
    <w:rsid w:val="00E06118"/>
    <w:rsid w:val="00E06507"/>
    <w:rsid w:val="00E07177"/>
    <w:rsid w:val="00E07277"/>
    <w:rsid w:val="00E07F74"/>
    <w:rsid w:val="00E121F1"/>
    <w:rsid w:val="00E12B57"/>
    <w:rsid w:val="00E12E77"/>
    <w:rsid w:val="00E14E01"/>
    <w:rsid w:val="00E15268"/>
    <w:rsid w:val="00E2239A"/>
    <w:rsid w:val="00E22F69"/>
    <w:rsid w:val="00E23DA0"/>
    <w:rsid w:val="00E26FC8"/>
    <w:rsid w:val="00E32653"/>
    <w:rsid w:val="00E34F89"/>
    <w:rsid w:val="00E351F2"/>
    <w:rsid w:val="00E44C0A"/>
    <w:rsid w:val="00E46E1E"/>
    <w:rsid w:val="00E4793A"/>
    <w:rsid w:val="00E51B1E"/>
    <w:rsid w:val="00E52D09"/>
    <w:rsid w:val="00E5489F"/>
    <w:rsid w:val="00E55944"/>
    <w:rsid w:val="00E568E2"/>
    <w:rsid w:val="00E56EF5"/>
    <w:rsid w:val="00E57D35"/>
    <w:rsid w:val="00E60DD2"/>
    <w:rsid w:val="00E61350"/>
    <w:rsid w:val="00E6490C"/>
    <w:rsid w:val="00E72587"/>
    <w:rsid w:val="00E72A07"/>
    <w:rsid w:val="00E747BD"/>
    <w:rsid w:val="00E75842"/>
    <w:rsid w:val="00E83252"/>
    <w:rsid w:val="00E95FDA"/>
    <w:rsid w:val="00E974CA"/>
    <w:rsid w:val="00EA4F2C"/>
    <w:rsid w:val="00EA681D"/>
    <w:rsid w:val="00EA768B"/>
    <w:rsid w:val="00EB78FE"/>
    <w:rsid w:val="00EC0059"/>
    <w:rsid w:val="00EC3F5E"/>
    <w:rsid w:val="00EC4052"/>
    <w:rsid w:val="00EC4ACB"/>
    <w:rsid w:val="00EC5985"/>
    <w:rsid w:val="00EC5AC4"/>
    <w:rsid w:val="00EC711B"/>
    <w:rsid w:val="00ED27E2"/>
    <w:rsid w:val="00ED52DC"/>
    <w:rsid w:val="00ED7E3D"/>
    <w:rsid w:val="00EE1CDD"/>
    <w:rsid w:val="00EE22FC"/>
    <w:rsid w:val="00EE4445"/>
    <w:rsid w:val="00EE6A47"/>
    <w:rsid w:val="00EE7C53"/>
    <w:rsid w:val="00EF0684"/>
    <w:rsid w:val="00EF0764"/>
    <w:rsid w:val="00EF286A"/>
    <w:rsid w:val="00EF3D7B"/>
    <w:rsid w:val="00EF4486"/>
    <w:rsid w:val="00EF551D"/>
    <w:rsid w:val="00EF5F9B"/>
    <w:rsid w:val="00EF77B9"/>
    <w:rsid w:val="00F00516"/>
    <w:rsid w:val="00F006A8"/>
    <w:rsid w:val="00F02E3E"/>
    <w:rsid w:val="00F06364"/>
    <w:rsid w:val="00F10332"/>
    <w:rsid w:val="00F117E7"/>
    <w:rsid w:val="00F121F6"/>
    <w:rsid w:val="00F1276B"/>
    <w:rsid w:val="00F1648C"/>
    <w:rsid w:val="00F2240F"/>
    <w:rsid w:val="00F234C1"/>
    <w:rsid w:val="00F25891"/>
    <w:rsid w:val="00F25949"/>
    <w:rsid w:val="00F2744E"/>
    <w:rsid w:val="00F30A79"/>
    <w:rsid w:val="00F33153"/>
    <w:rsid w:val="00F35336"/>
    <w:rsid w:val="00F37890"/>
    <w:rsid w:val="00F40986"/>
    <w:rsid w:val="00F413D8"/>
    <w:rsid w:val="00F41B54"/>
    <w:rsid w:val="00F43309"/>
    <w:rsid w:val="00F43CB0"/>
    <w:rsid w:val="00F441C4"/>
    <w:rsid w:val="00F46688"/>
    <w:rsid w:val="00F4698E"/>
    <w:rsid w:val="00F577A8"/>
    <w:rsid w:val="00F621B3"/>
    <w:rsid w:val="00F625A5"/>
    <w:rsid w:val="00F643BE"/>
    <w:rsid w:val="00F702C5"/>
    <w:rsid w:val="00F71314"/>
    <w:rsid w:val="00F73E5B"/>
    <w:rsid w:val="00F74BB1"/>
    <w:rsid w:val="00F86090"/>
    <w:rsid w:val="00F867D7"/>
    <w:rsid w:val="00F92ED4"/>
    <w:rsid w:val="00F94139"/>
    <w:rsid w:val="00F960D4"/>
    <w:rsid w:val="00FA0F5A"/>
    <w:rsid w:val="00FA1371"/>
    <w:rsid w:val="00FA14B8"/>
    <w:rsid w:val="00FA47E6"/>
    <w:rsid w:val="00FA75EE"/>
    <w:rsid w:val="00FA7890"/>
    <w:rsid w:val="00FB053A"/>
    <w:rsid w:val="00FB5BF4"/>
    <w:rsid w:val="00FC7647"/>
    <w:rsid w:val="00FC7711"/>
    <w:rsid w:val="00FC7D18"/>
    <w:rsid w:val="00FD0C4D"/>
    <w:rsid w:val="00FD2059"/>
    <w:rsid w:val="00FD222D"/>
    <w:rsid w:val="00FD78EA"/>
    <w:rsid w:val="00FE4E7E"/>
    <w:rsid w:val="00FE4EDC"/>
    <w:rsid w:val="00FF36DC"/>
    <w:rsid w:val="00FF4A59"/>
    <w:rsid w:val="00FF5259"/>
    <w:rsid w:val="00FF6632"/>
    <w:rsid w:val="060C4F5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64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AA"/>
    <w:pPr>
      <w:spacing w:before="120"/>
    </w:pPr>
    <w:rPr>
      <w:rFonts w:ascii="Arial" w:hAnsi="Arial"/>
      <w:szCs w:val="24"/>
      <w:lang w:val="en-US" w:eastAsia="en-US"/>
    </w:rPr>
  </w:style>
  <w:style w:type="paragraph" w:styleId="Ttulo1">
    <w:name w:val="heading 1"/>
    <w:basedOn w:val="Normal"/>
    <w:next w:val="Normal"/>
    <w:link w:val="Ttulo1Car"/>
    <w:autoRedefine/>
    <w:uiPriority w:val="99"/>
    <w:qFormat/>
    <w:rsid w:val="00B66B8B"/>
    <w:pPr>
      <w:ind w:right="-96"/>
      <w:outlineLvl w:val="0"/>
    </w:pPr>
    <w:rPr>
      <w:rFonts w:ascii="Arial Bold" w:hAnsi="Arial Bold"/>
      <w:color w:val="FF0000"/>
      <w:sz w:val="24"/>
      <w:lang w:val="en-GB" w:eastAsia="ja-JP"/>
    </w:rPr>
  </w:style>
  <w:style w:type="paragraph" w:styleId="Ttulo2">
    <w:name w:val="heading 2"/>
    <w:basedOn w:val="Normal"/>
    <w:next w:val="Normal"/>
    <w:link w:val="Ttulo2Car"/>
    <w:uiPriority w:val="99"/>
    <w:qFormat/>
    <w:pPr>
      <w:autoSpaceDE w:val="0"/>
      <w:autoSpaceDN w:val="0"/>
      <w:adjustRightInd w:val="0"/>
      <w:ind w:right="-96"/>
      <w:outlineLvl w:val="1"/>
    </w:pPr>
    <w:rPr>
      <w:b/>
      <w:color w:val="800000"/>
      <w:sz w:val="24"/>
      <w:lang w:val="es-ES" w:eastAsia="en-GB"/>
    </w:rPr>
  </w:style>
  <w:style w:type="paragraph" w:styleId="Ttulo3">
    <w:name w:val="heading 3"/>
    <w:basedOn w:val="Normal"/>
    <w:next w:val="Normal"/>
    <w:link w:val="Ttulo3Car"/>
    <w:uiPriority w:val="99"/>
    <w:qFormat/>
    <w:pPr>
      <w:autoSpaceDE w:val="0"/>
      <w:autoSpaceDN w:val="0"/>
      <w:adjustRightInd w:val="0"/>
      <w:ind w:right="-96"/>
      <w:outlineLvl w:val="2"/>
    </w:pPr>
    <w:rPr>
      <w:color w:val="595959"/>
      <w:sz w:val="24"/>
      <w:lang w:val="es-ES" w:eastAsia="en-GB"/>
    </w:rPr>
  </w:style>
  <w:style w:type="paragraph" w:styleId="Ttulo4">
    <w:name w:val="heading 4"/>
    <w:basedOn w:val="Normal"/>
    <w:next w:val="Normal"/>
    <w:link w:val="Ttulo4Car"/>
    <w:uiPriority w:val="99"/>
    <w:qFormat/>
    <w:pPr>
      <w:ind w:right="-96"/>
      <w:outlineLvl w:val="3"/>
    </w:pPr>
    <w:rPr>
      <w:rFonts w:ascii="Arial Bold" w:hAnsi="Arial Bold"/>
      <w:sz w:val="20"/>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66B8B"/>
    <w:rPr>
      <w:rFonts w:ascii="Arial Bold" w:hAnsi="Arial Bold"/>
      <w:color w:val="FF0000"/>
      <w:sz w:val="24"/>
      <w:lang w:val="en-GB"/>
    </w:rPr>
  </w:style>
  <w:style w:type="character" w:customStyle="1" w:styleId="Ttulo2Car">
    <w:name w:val="Título 2 Car"/>
    <w:basedOn w:val="Fuentedeprrafopredeter"/>
    <w:link w:val="Ttulo2"/>
    <w:uiPriority w:val="99"/>
    <w:locked/>
    <w:rPr>
      <w:rFonts w:ascii="Arial" w:hAnsi="Arial"/>
      <w:b/>
      <w:color w:val="800000"/>
      <w:sz w:val="24"/>
      <w:lang w:eastAsia="en-GB"/>
    </w:rPr>
  </w:style>
  <w:style w:type="character" w:customStyle="1" w:styleId="Ttulo3Car">
    <w:name w:val="Título 3 Car"/>
    <w:basedOn w:val="Fuentedeprrafopredeter"/>
    <w:link w:val="Ttulo3"/>
    <w:uiPriority w:val="99"/>
    <w:locked/>
    <w:rPr>
      <w:rFonts w:ascii="Arial" w:hAnsi="Arial"/>
      <w:color w:val="595959"/>
      <w:sz w:val="24"/>
      <w:lang w:eastAsia="en-GB"/>
    </w:rPr>
  </w:style>
  <w:style w:type="character" w:customStyle="1" w:styleId="Ttulo4Car">
    <w:name w:val="Título 4 Car"/>
    <w:basedOn w:val="Fuentedeprrafopredeter"/>
    <w:link w:val="Ttulo4"/>
    <w:uiPriority w:val="99"/>
    <w:locked/>
    <w:rPr>
      <w:rFonts w:ascii="Arial Bold" w:hAnsi="Arial Bold"/>
      <w:sz w:val="24"/>
    </w:rPr>
  </w:style>
  <w:style w:type="paragraph" w:styleId="Encabezado">
    <w:name w:val="header"/>
    <w:basedOn w:val="Normal"/>
    <w:link w:val="EncabezadoCar"/>
    <w:uiPriority w:val="99"/>
    <w:pPr>
      <w:tabs>
        <w:tab w:val="center" w:pos="4320"/>
        <w:tab w:val="right" w:pos="8640"/>
      </w:tabs>
    </w:pPr>
  </w:style>
  <w:style w:type="character" w:customStyle="1" w:styleId="EncabezadoCar">
    <w:name w:val="Encabezado Car"/>
    <w:basedOn w:val="Fuentedeprrafopredeter"/>
    <w:link w:val="Encabezado"/>
    <w:uiPriority w:val="99"/>
    <w:locked/>
    <w:rPr>
      <w:rFonts w:cs="Times New Roman"/>
    </w:rPr>
  </w:style>
  <w:style w:type="paragraph" w:styleId="Piedepgina">
    <w:name w:val="footer"/>
    <w:basedOn w:val="Normal"/>
    <w:link w:val="PiedepginaCar"/>
    <w:uiPriority w:val="99"/>
    <w:pPr>
      <w:tabs>
        <w:tab w:val="center" w:pos="4320"/>
        <w:tab w:val="right" w:pos="8640"/>
      </w:tabs>
    </w:pPr>
  </w:style>
  <w:style w:type="character" w:customStyle="1" w:styleId="PiedepginaCar">
    <w:name w:val="Pie de página Car"/>
    <w:basedOn w:val="Fuentedeprrafopredeter"/>
    <w:link w:val="Piedepgina"/>
    <w:uiPriority w:val="99"/>
    <w:locked/>
    <w:rPr>
      <w:rFonts w:cs="Times New Roman"/>
    </w:rPr>
  </w:style>
  <w:style w:type="character" w:styleId="Hipervnculo">
    <w:name w:val="Hyperlink"/>
    <w:basedOn w:val="Fuentedeprrafopredeter"/>
    <w:uiPriority w:val="99"/>
    <w:rPr>
      <w:rFonts w:cs="Times New Roman"/>
      <w:color w:val="0000FF"/>
      <w:u w:val="single"/>
    </w:rPr>
  </w:style>
  <w:style w:type="character" w:styleId="Refdenotaalpie">
    <w:name w:val="footnote reference"/>
    <w:basedOn w:val="Fuentedeprrafopredeter"/>
    <w:uiPriority w:val="99"/>
    <w:rPr>
      <w:rFonts w:cs="Times New Roman"/>
      <w:vertAlign w:val="superscript"/>
    </w:rPr>
  </w:style>
  <w:style w:type="paragraph" w:customStyle="1" w:styleId="ColorfulList-Accent11">
    <w:name w:val="Colorful List - Accent 11"/>
    <w:basedOn w:val="Normal"/>
    <w:uiPriority w:val="99"/>
    <w:pPr>
      <w:ind w:left="720"/>
      <w:jc w:val="both"/>
    </w:pPr>
    <w:rPr>
      <w:rFonts w:ascii="Times New Roman" w:eastAsia="Times New Roman" w:hAnsi="Times New Roman"/>
      <w:lang w:val="en-GB"/>
    </w:rPr>
  </w:style>
  <w:style w:type="character" w:styleId="Nmerodepgina">
    <w:name w:val="page number"/>
    <w:basedOn w:val="Fuentedeprrafopredeter"/>
    <w:uiPriority w:val="99"/>
    <w:rPr>
      <w:rFonts w:cs="Times New Roman"/>
    </w:rPr>
  </w:style>
  <w:style w:type="paragraph" w:customStyle="1" w:styleId="Listbulleted1">
    <w:name w:val="List bulleted 1"/>
    <w:basedOn w:val="Normal"/>
    <w:uiPriority w:val="99"/>
    <w:pPr>
      <w:numPr>
        <w:numId w:val="1"/>
      </w:numPr>
    </w:pPr>
  </w:style>
  <w:style w:type="paragraph" w:customStyle="1" w:styleId="Listbulleted2">
    <w:name w:val="List bulleted 2"/>
    <w:basedOn w:val="Listbulleted1"/>
    <w:uiPriority w:val="99"/>
    <w:pPr>
      <w:numPr>
        <w:numId w:val="2"/>
      </w:numPr>
    </w:pPr>
  </w:style>
  <w:style w:type="paragraph" w:customStyle="1" w:styleId="Projectsubtitle">
    <w:name w:val="Project subtitle"/>
    <w:basedOn w:val="Normal"/>
    <w:qFormat/>
    <w:rPr>
      <w:rFonts w:ascii="Arial Rounded MT Bold" w:hAnsi="Arial Rounded MT Bold"/>
    </w:rPr>
  </w:style>
  <w:style w:type="character" w:styleId="Referenciaintensa">
    <w:name w:val="Intense Reference"/>
    <w:basedOn w:val="Fuentedeprrafopredeter"/>
    <w:uiPriority w:val="99"/>
    <w:qFormat/>
    <w:rPr>
      <w:b/>
      <w:smallCaps/>
      <w:color w:val="C0504D"/>
      <w:spacing w:val="5"/>
      <w:u w:val="single"/>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Prrafodelista">
    <w:name w:val="List Paragraph"/>
    <w:basedOn w:val="Normal"/>
    <w:uiPriority w:val="34"/>
    <w:qFormat/>
    <w:rsid w:val="00C34841"/>
    <w:pPr>
      <w:ind w:left="720"/>
      <w:contextualSpacing/>
    </w:pPr>
  </w:style>
  <w:style w:type="table" w:styleId="Tablaconcuadrcula">
    <w:name w:val="Table Grid"/>
    <w:basedOn w:val="Tablanormal"/>
    <w:uiPriority w:val="99"/>
    <w:rsid w:val="00D1624D"/>
    <w:rPr>
      <w:rFonts w:ascii="Times New Roman" w:eastAsia="Times New Roman"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5">
    <w:name w:val="Medium Grid 3 Accent 5"/>
    <w:basedOn w:val="Tablanormal"/>
    <w:uiPriority w:val="99"/>
    <w:rsid w:val="00D1624D"/>
    <w:rPr>
      <w:rFonts w:ascii="Times New Roman" w:eastAsia="Times New Roman" w:hAnsi="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Textocomentario">
    <w:name w:val="annotation text"/>
    <w:basedOn w:val="Normal"/>
    <w:link w:val="TextocomentarioCar"/>
    <w:uiPriority w:val="99"/>
    <w:rsid w:val="00E747BD"/>
    <w:rPr>
      <w:sz w:val="20"/>
      <w:szCs w:val="20"/>
    </w:rPr>
  </w:style>
  <w:style w:type="character" w:customStyle="1" w:styleId="TextocomentarioCar">
    <w:name w:val="Texto comentario Car"/>
    <w:basedOn w:val="Fuentedeprrafopredeter"/>
    <w:link w:val="Textocomentario"/>
    <w:uiPriority w:val="99"/>
    <w:locked/>
    <w:rsid w:val="00E747BD"/>
    <w:rPr>
      <w:rFonts w:ascii="Arial" w:hAnsi="Arial" w:cs="Times New Roman"/>
    </w:rPr>
  </w:style>
  <w:style w:type="character" w:styleId="Refdecomentario">
    <w:name w:val="annotation reference"/>
    <w:basedOn w:val="Fuentedeprrafopredeter"/>
    <w:uiPriority w:val="99"/>
    <w:rsid w:val="001310F4"/>
    <w:rPr>
      <w:rFonts w:cs="Times New Roman"/>
      <w:sz w:val="16"/>
      <w:szCs w:val="16"/>
    </w:rPr>
  </w:style>
  <w:style w:type="paragraph" w:styleId="Asuntodelcomentario">
    <w:name w:val="annotation subject"/>
    <w:basedOn w:val="Textocomentario"/>
    <w:next w:val="Textocomentario"/>
    <w:link w:val="AsuntodelcomentarioCar"/>
    <w:uiPriority w:val="99"/>
    <w:rsid w:val="001310F4"/>
    <w:rPr>
      <w:b/>
      <w:bCs/>
    </w:rPr>
  </w:style>
  <w:style w:type="character" w:customStyle="1" w:styleId="AsuntodelcomentarioCar">
    <w:name w:val="Asunto del comentario Car"/>
    <w:basedOn w:val="TextocomentarioCar"/>
    <w:link w:val="Asuntodelcomentario"/>
    <w:uiPriority w:val="99"/>
    <w:locked/>
    <w:rsid w:val="001310F4"/>
    <w:rPr>
      <w:rFonts w:ascii="Arial" w:hAnsi="Arial" w:cs="Times New Roman"/>
      <w:b/>
      <w:bCs/>
    </w:rPr>
  </w:style>
  <w:style w:type="paragraph" w:styleId="Textodeglobo">
    <w:name w:val="Balloon Text"/>
    <w:basedOn w:val="Normal"/>
    <w:link w:val="TextodegloboCar"/>
    <w:uiPriority w:val="99"/>
    <w:rsid w:val="001310F4"/>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locked/>
    <w:rsid w:val="001310F4"/>
    <w:rPr>
      <w:rFonts w:ascii="Tahoma" w:hAnsi="Tahoma" w:cs="Tahoma"/>
      <w:sz w:val="16"/>
      <w:szCs w:val="16"/>
    </w:rPr>
  </w:style>
  <w:style w:type="paragraph" w:styleId="NormalWeb">
    <w:name w:val="Normal (Web)"/>
    <w:basedOn w:val="Normal"/>
    <w:uiPriority w:val="99"/>
    <w:rsid w:val="00FA0F5A"/>
    <w:pPr>
      <w:spacing w:before="100" w:beforeAutospacing="1" w:after="100" w:afterAutospacing="1"/>
    </w:pPr>
    <w:rPr>
      <w:rFonts w:ascii="Times New Roman" w:eastAsia="Times New Roman" w:hAnsi="Times New Roman"/>
      <w:sz w:val="24"/>
      <w:lang w:val="es-ES" w:eastAsia="es-ES"/>
    </w:rPr>
  </w:style>
  <w:style w:type="paragraph" w:customStyle="1" w:styleId="parrafo1">
    <w:name w:val="parrafo1"/>
    <w:basedOn w:val="Normal"/>
    <w:rsid w:val="00C009F6"/>
    <w:pPr>
      <w:spacing w:before="180" w:after="180" w:line="240" w:lineRule="atLeast"/>
      <w:ind w:firstLine="360"/>
      <w:jc w:val="both"/>
    </w:pPr>
    <w:rPr>
      <w:rFonts w:ascii="Times New Roman" w:eastAsia="Times New Roman" w:hAnsi="Times New Roman"/>
      <w:sz w:val="20"/>
      <w:szCs w:val="20"/>
      <w:lang w:val="es-ES" w:eastAsia="es-ES"/>
    </w:rPr>
  </w:style>
  <w:style w:type="paragraph" w:customStyle="1" w:styleId="parrafo22">
    <w:name w:val="parrafo_22"/>
    <w:basedOn w:val="Normal"/>
    <w:rsid w:val="00C009F6"/>
    <w:pPr>
      <w:spacing w:before="360" w:after="180" w:line="240" w:lineRule="atLeast"/>
      <w:ind w:firstLine="360"/>
      <w:jc w:val="both"/>
    </w:pPr>
    <w:rPr>
      <w:rFonts w:ascii="Times New Roman" w:eastAsia="Times New Roman" w:hAnsi="Times New Roman"/>
      <w:sz w:val="20"/>
      <w:szCs w:val="20"/>
      <w:lang w:val="es-ES" w:eastAsia="es-ES"/>
    </w:rPr>
  </w:style>
  <w:style w:type="character" w:customStyle="1" w:styleId="tlid-translation">
    <w:name w:val="tlid-translation"/>
    <w:basedOn w:val="Fuentedeprrafopredeter"/>
    <w:rsid w:val="000C13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AA"/>
    <w:pPr>
      <w:spacing w:before="120"/>
    </w:pPr>
    <w:rPr>
      <w:rFonts w:ascii="Arial" w:hAnsi="Arial"/>
      <w:szCs w:val="24"/>
      <w:lang w:val="en-US" w:eastAsia="en-US"/>
    </w:rPr>
  </w:style>
  <w:style w:type="paragraph" w:styleId="Ttulo1">
    <w:name w:val="heading 1"/>
    <w:basedOn w:val="Normal"/>
    <w:next w:val="Normal"/>
    <w:link w:val="Ttulo1Car"/>
    <w:autoRedefine/>
    <w:uiPriority w:val="99"/>
    <w:qFormat/>
    <w:rsid w:val="00B66B8B"/>
    <w:pPr>
      <w:ind w:right="-96"/>
      <w:outlineLvl w:val="0"/>
    </w:pPr>
    <w:rPr>
      <w:rFonts w:ascii="Arial Bold" w:hAnsi="Arial Bold"/>
      <w:color w:val="FF0000"/>
      <w:sz w:val="24"/>
      <w:lang w:val="en-GB" w:eastAsia="ja-JP"/>
    </w:rPr>
  </w:style>
  <w:style w:type="paragraph" w:styleId="Ttulo2">
    <w:name w:val="heading 2"/>
    <w:basedOn w:val="Normal"/>
    <w:next w:val="Normal"/>
    <w:link w:val="Ttulo2Car"/>
    <w:uiPriority w:val="99"/>
    <w:qFormat/>
    <w:pPr>
      <w:autoSpaceDE w:val="0"/>
      <w:autoSpaceDN w:val="0"/>
      <w:adjustRightInd w:val="0"/>
      <w:ind w:right="-96"/>
      <w:outlineLvl w:val="1"/>
    </w:pPr>
    <w:rPr>
      <w:b/>
      <w:color w:val="800000"/>
      <w:sz w:val="24"/>
      <w:lang w:val="es-ES" w:eastAsia="en-GB"/>
    </w:rPr>
  </w:style>
  <w:style w:type="paragraph" w:styleId="Ttulo3">
    <w:name w:val="heading 3"/>
    <w:basedOn w:val="Normal"/>
    <w:next w:val="Normal"/>
    <w:link w:val="Ttulo3Car"/>
    <w:uiPriority w:val="99"/>
    <w:qFormat/>
    <w:pPr>
      <w:autoSpaceDE w:val="0"/>
      <w:autoSpaceDN w:val="0"/>
      <w:adjustRightInd w:val="0"/>
      <w:ind w:right="-96"/>
      <w:outlineLvl w:val="2"/>
    </w:pPr>
    <w:rPr>
      <w:color w:val="595959"/>
      <w:sz w:val="24"/>
      <w:lang w:val="es-ES" w:eastAsia="en-GB"/>
    </w:rPr>
  </w:style>
  <w:style w:type="paragraph" w:styleId="Ttulo4">
    <w:name w:val="heading 4"/>
    <w:basedOn w:val="Normal"/>
    <w:next w:val="Normal"/>
    <w:link w:val="Ttulo4Car"/>
    <w:uiPriority w:val="99"/>
    <w:qFormat/>
    <w:pPr>
      <w:ind w:right="-96"/>
      <w:outlineLvl w:val="3"/>
    </w:pPr>
    <w:rPr>
      <w:rFonts w:ascii="Arial Bold" w:hAnsi="Arial Bold"/>
      <w:sz w:val="20"/>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66B8B"/>
    <w:rPr>
      <w:rFonts w:ascii="Arial Bold" w:hAnsi="Arial Bold"/>
      <w:color w:val="FF0000"/>
      <w:sz w:val="24"/>
      <w:lang w:val="en-GB"/>
    </w:rPr>
  </w:style>
  <w:style w:type="character" w:customStyle="1" w:styleId="Ttulo2Car">
    <w:name w:val="Título 2 Car"/>
    <w:basedOn w:val="Fuentedeprrafopredeter"/>
    <w:link w:val="Ttulo2"/>
    <w:uiPriority w:val="99"/>
    <w:locked/>
    <w:rPr>
      <w:rFonts w:ascii="Arial" w:hAnsi="Arial"/>
      <w:b/>
      <w:color w:val="800000"/>
      <w:sz w:val="24"/>
      <w:lang w:eastAsia="en-GB"/>
    </w:rPr>
  </w:style>
  <w:style w:type="character" w:customStyle="1" w:styleId="Ttulo3Car">
    <w:name w:val="Título 3 Car"/>
    <w:basedOn w:val="Fuentedeprrafopredeter"/>
    <w:link w:val="Ttulo3"/>
    <w:uiPriority w:val="99"/>
    <w:locked/>
    <w:rPr>
      <w:rFonts w:ascii="Arial" w:hAnsi="Arial"/>
      <w:color w:val="595959"/>
      <w:sz w:val="24"/>
      <w:lang w:eastAsia="en-GB"/>
    </w:rPr>
  </w:style>
  <w:style w:type="character" w:customStyle="1" w:styleId="Ttulo4Car">
    <w:name w:val="Título 4 Car"/>
    <w:basedOn w:val="Fuentedeprrafopredeter"/>
    <w:link w:val="Ttulo4"/>
    <w:uiPriority w:val="99"/>
    <w:locked/>
    <w:rPr>
      <w:rFonts w:ascii="Arial Bold" w:hAnsi="Arial Bold"/>
      <w:sz w:val="24"/>
    </w:rPr>
  </w:style>
  <w:style w:type="paragraph" w:styleId="Encabezado">
    <w:name w:val="header"/>
    <w:basedOn w:val="Normal"/>
    <w:link w:val="EncabezadoCar"/>
    <w:uiPriority w:val="99"/>
    <w:pPr>
      <w:tabs>
        <w:tab w:val="center" w:pos="4320"/>
        <w:tab w:val="right" w:pos="8640"/>
      </w:tabs>
    </w:pPr>
  </w:style>
  <w:style w:type="character" w:customStyle="1" w:styleId="EncabezadoCar">
    <w:name w:val="Encabezado Car"/>
    <w:basedOn w:val="Fuentedeprrafopredeter"/>
    <w:link w:val="Encabezado"/>
    <w:uiPriority w:val="99"/>
    <w:locked/>
    <w:rPr>
      <w:rFonts w:cs="Times New Roman"/>
    </w:rPr>
  </w:style>
  <w:style w:type="paragraph" w:styleId="Piedepgina">
    <w:name w:val="footer"/>
    <w:basedOn w:val="Normal"/>
    <w:link w:val="PiedepginaCar"/>
    <w:uiPriority w:val="99"/>
    <w:pPr>
      <w:tabs>
        <w:tab w:val="center" w:pos="4320"/>
        <w:tab w:val="right" w:pos="8640"/>
      </w:tabs>
    </w:pPr>
  </w:style>
  <w:style w:type="character" w:customStyle="1" w:styleId="PiedepginaCar">
    <w:name w:val="Pie de página Car"/>
    <w:basedOn w:val="Fuentedeprrafopredeter"/>
    <w:link w:val="Piedepgina"/>
    <w:uiPriority w:val="99"/>
    <w:locked/>
    <w:rPr>
      <w:rFonts w:cs="Times New Roman"/>
    </w:rPr>
  </w:style>
  <w:style w:type="character" w:styleId="Hipervnculo">
    <w:name w:val="Hyperlink"/>
    <w:basedOn w:val="Fuentedeprrafopredeter"/>
    <w:uiPriority w:val="99"/>
    <w:rPr>
      <w:rFonts w:cs="Times New Roman"/>
      <w:color w:val="0000FF"/>
      <w:u w:val="single"/>
    </w:rPr>
  </w:style>
  <w:style w:type="character" w:styleId="Refdenotaalpie">
    <w:name w:val="footnote reference"/>
    <w:basedOn w:val="Fuentedeprrafopredeter"/>
    <w:uiPriority w:val="99"/>
    <w:rPr>
      <w:rFonts w:cs="Times New Roman"/>
      <w:vertAlign w:val="superscript"/>
    </w:rPr>
  </w:style>
  <w:style w:type="paragraph" w:customStyle="1" w:styleId="ColorfulList-Accent11">
    <w:name w:val="Colorful List - Accent 11"/>
    <w:basedOn w:val="Normal"/>
    <w:uiPriority w:val="99"/>
    <w:pPr>
      <w:ind w:left="720"/>
      <w:jc w:val="both"/>
    </w:pPr>
    <w:rPr>
      <w:rFonts w:ascii="Times New Roman" w:eastAsia="Times New Roman" w:hAnsi="Times New Roman"/>
      <w:lang w:val="en-GB"/>
    </w:rPr>
  </w:style>
  <w:style w:type="character" w:styleId="Nmerodepgina">
    <w:name w:val="page number"/>
    <w:basedOn w:val="Fuentedeprrafopredeter"/>
    <w:uiPriority w:val="99"/>
    <w:rPr>
      <w:rFonts w:cs="Times New Roman"/>
    </w:rPr>
  </w:style>
  <w:style w:type="paragraph" w:customStyle="1" w:styleId="Listbulleted1">
    <w:name w:val="List bulleted 1"/>
    <w:basedOn w:val="Normal"/>
    <w:uiPriority w:val="99"/>
    <w:pPr>
      <w:numPr>
        <w:numId w:val="1"/>
      </w:numPr>
    </w:pPr>
  </w:style>
  <w:style w:type="paragraph" w:customStyle="1" w:styleId="Listbulleted2">
    <w:name w:val="List bulleted 2"/>
    <w:basedOn w:val="Listbulleted1"/>
    <w:uiPriority w:val="99"/>
    <w:pPr>
      <w:numPr>
        <w:numId w:val="2"/>
      </w:numPr>
    </w:pPr>
  </w:style>
  <w:style w:type="paragraph" w:customStyle="1" w:styleId="Projectsubtitle">
    <w:name w:val="Project subtitle"/>
    <w:basedOn w:val="Normal"/>
    <w:qFormat/>
    <w:rPr>
      <w:rFonts w:ascii="Arial Rounded MT Bold" w:hAnsi="Arial Rounded MT Bold"/>
    </w:rPr>
  </w:style>
  <w:style w:type="character" w:styleId="Referenciaintensa">
    <w:name w:val="Intense Reference"/>
    <w:basedOn w:val="Fuentedeprrafopredeter"/>
    <w:uiPriority w:val="99"/>
    <w:qFormat/>
    <w:rPr>
      <w:b/>
      <w:smallCaps/>
      <w:color w:val="C0504D"/>
      <w:spacing w:val="5"/>
      <w:u w:val="single"/>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Prrafodelista">
    <w:name w:val="List Paragraph"/>
    <w:basedOn w:val="Normal"/>
    <w:uiPriority w:val="34"/>
    <w:qFormat/>
    <w:rsid w:val="00C34841"/>
    <w:pPr>
      <w:ind w:left="720"/>
      <w:contextualSpacing/>
    </w:pPr>
  </w:style>
  <w:style w:type="table" w:styleId="Tablaconcuadrcula">
    <w:name w:val="Table Grid"/>
    <w:basedOn w:val="Tablanormal"/>
    <w:uiPriority w:val="99"/>
    <w:rsid w:val="00D1624D"/>
    <w:rPr>
      <w:rFonts w:ascii="Times New Roman" w:eastAsia="Times New Roman"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5">
    <w:name w:val="Medium Grid 3 Accent 5"/>
    <w:basedOn w:val="Tablanormal"/>
    <w:uiPriority w:val="99"/>
    <w:rsid w:val="00D1624D"/>
    <w:rPr>
      <w:rFonts w:ascii="Times New Roman" w:eastAsia="Times New Roman" w:hAnsi="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Textocomentario">
    <w:name w:val="annotation text"/>
    <w:basedOn w:val="Normal"/>
    <w:link w:val="TextocomentarioCar"/>
    <w:uiPriority w:val="99"/>
    <w:rsid w:val="00E747BD"/>
    <w:rPr>
      <w:sz w:val="20"/>
      <w:szCs w:val="20"/>
    </w:rPr>
  </w:style>
  <w:style w:type="character" w:customStyle="1" w:styleId="TextocomentarioCar">
    <w:name w:val="Texto comentario Car"/>
    <w:basedOn w:val="Fuentedeprrafopredeter"/>
    <w:link w:val="Textocomentario"/>
    <w:uiPriority w:val="99"/>
    <w:locked/>
    <w:rsid w:val="00E747BD"/>
    <w:rPr>
      <w:rFonts w:ascii="Arial" w:hAnsi="Arial" w:cs="Times New Roman"/>
    </w:rPr>
  </w:style>
  <w:style w:type="character" w:styleId="Refdecomentario">
    <w:name w:val="annotation reference"/>
    <w:basedOn w:val="Fuentedeprrafopredeter"/>
    <w:uiPriority w:val="99"/>
    <w:rsid w:val="001310F4"/>
    <w:rPr>
      <w:rFonts w:cs="Times New Roman"/>
      <w:sz w:val="16"/>
      <w:szCs w:val="16"/>
    </w:rPr>
  </w:style>
  <w:style w:type="paragraph" w:styleId="Asuntodelcomentario">
    <w:name w:val="annotation subject"/>
    <w:basedOn w:val="Textocomentario"/>
    <w:next w:val="Textocomentario"/>
    <w:link w:val="AsuntodelcomentarioCar"/>
    <w:uiPriority w:val="99"/>
    <w:rsid w:val="001310F4"/>
    <w:rPr>
      <w:b/>
      <w:bCs/>
    </w:rPr>
  </w:style>
  <w:style w:type="character" w:customStyle="1" w:styleId="AsuntodelcomentarioCar">
    <w:name w:val="Asunto del comentario Car"/>
    <w:basedOn w:val="TextocomentarioCar"/>
    <w:link w:val="Asuntodelcomentario"/>
    <w:uiPriority w:val="99"/>
    <w:locked/>
    <w:rsid w:val="001310F4"/>
    <w:rPr>
      <w:rFonts w:ascii="Arial" w:hAnsi="Arial" w:cs="Times New Roman"/>
      <w:b/>
      <w:bCs/>
    </w:rPr>
  </w:style>
  <w:style w:type="paragraph" w:styleId="Textodeglobo">
    <w:name w:val="Balloon Text"/>
    <w:basedOn w:val="Normal"/>
    <w:link w:val="TextodegloboCar"/>
    <w:uiPriority w:val="99"/>
    <w:rsid w:val="001310F4"/>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locked/>
    <w:rsid w:val="001310F4"/>
    <w:rPr>
      <w:rFonts w:ascii="Tahoma" w:hAnsi="Tahoma" w:cs="Tahoma"/>
      <w:sz w:val="16"/>
      <w:szCs w:val="16"/>
    </w:rPr>
  </w:style>
  <w:style w:type="paragraph" w:styleId="NormalWeb">
    <w:name w:val="Normal (Web)"/>
    <w:basedOn w:val="Normal"/>
    <w:uiPriority w:val="99"/>
    <w:rsid w:val="00FA0F5A"/>
    <w:pPr>
      <w:spacing w:before="100" w:beforeAutospacing="1" w:after="100" w:afterAutospacing="1"/>
    </w:pPr>
    <w:rPr>
      <w:rFonts w:ascii="Times New Roman" w:eastAsia="Times New Roman" w:hAnsi="Times New Roman"/>
      <w:sz w:val="24"/>
      <w:lang w:val="es-ES" w:eastAsia="es-ES"/>
    </w:rPr>
  </w:style>
  <w:style w:type="paragraph" w:customStyle="1" w:styleId="parrafo1">
    <w:name w:val="parrafo1"/>
    <w:basedOn w:val="Normal"/>
    <w:rsid w:val="00C009F6"/>
    <w:pPr>
      <w:spacing w:before="180" w:after="180" w:line="240" w:lineRule="atLeast"/>
      <w:ind w:firstLine="360"/>
      <w:jc w:val="both"/>
    </w:pPr>
    <w:rPr>
      <w:rFonts w:ascii="Times New Roman" w:eastAsia="Times New Roman" w:hAnsi="Times New Roman"/>
      <w:sz w:val="20"/>
      <w:szCs w:val="20"/>
      <w:lang w:val="es-ES" w:eastAsia="es-ES"/>
    </w:rPr>
  </w:style>
  <w:style w:type="paragraph" w:customStyle="1" w:styleId="parrafo22">
    <w:name w:val="parrafo_22"/>
    <w:basedOn w:val="Normal"/>
    <w:rsid w:val="00C009F6"/>
    <w:pPr>
      <w:spacing w:before="360" w:after="180" w:line="240" w:lineRule="atLeast"/>
      <w:ind w:firstLine="360"/>
      <w:jc w:val="both"/>
    </w:pPr>
    <w:rPr>
      <w:rFonts w:ascii="Times New Roman" w:eastAsia="Times New Roman" w:hAnsi="Times New Roman"/>
      <w:sz w:val="20"/>
      <w:szCs w:val="20"/>
      <w:lang w:val="es-ES" w:eastAsia="es-ES"/>
    </w:rPr>
  </w:style>
  <w:style w:type="character" w:customStyle="1" w:styleId="tlid-translation">
    <w:name w:val="tlid-translation"/>
    <w:basedOn w:val="Fuentedeprrafopredeter"/>
    <w:rsid w:val="000C1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27375">
      <w:bodyDiv w:val="1"/>
      <w:marLeft w:val="0"/>
      <w:marRight w:val="0"/>
      <w:marTop w:val="0"/>
      <w:marBottom w:val="0"/>
      <w:divBdr>
        <w:top w:val="none" w:sz="0" w:space="0" w:color="auto"/>
        <w:left w:val="none" w:sz="0" w:space="0" w:color="auto"/>
        <w:bottom w:val="none" w:sz="0" w:space="0" w:color="auto"/>
        <w:right w:val="none" w:sz="0" w:space="0" w:color="auto"/>
      </w:divBdr>
      <w:divsChild>
        <w:div w:id="137767752">
          <w:marLeft w:val="0"/>
          <w:marRight w:val="0"/>
          <w:marTop w:val="0"/>
          <w:marBottom w:val="0"/>
          <w:divBdr>
            <w:top w:val="none" w:sz="0" w:space="0" w:color="auto"/>
            <w:left w:val="none" w:sz="0" w:space="0" w:color="auto"/>
            <w:bottom w:val="none" w:sz="0" w:space="0" w:color="auto"/>
            <w:right w:val="none" w:sz="0" w:space="0" w:color="auto"/>
          </w:divBdr>
          <w:divsChild>
            <w:div w:id="767116663">
              <w:marLeft w:val="0"/>
              <w:marRight w:val="0"/>
              <w:marTop w:val="0"/>
              <w:marBottom w:val="0"/>
              <w:divBdr>
                <w:top w:val="none" w:sz="0" w:space="0" w:color="auto"/>
                <w:left w:val="none" w:sz="0" w:space="0" w:color="auto"/>
                <w:bottom w:val="none" w:sz="0" w:space="0" w:color="auto"/>
                <w:right w:val="none" w:sz="0" w:space="0" w:color="auto"/>
              </w:divBdr>
              <w:divsChild>
                <w:div w:id="282541365">
                  <w:marLeft w:val="0"/>
                  <w:marRight w:val="0"/>
                  <w:marTop w:val="0"/>
                  <w:marBottom w:val="0"/>
                  <w:divBdr>
                    <w:top w:val="none" w:sz="0" w:space="0" w:color="auto"/>
                    <w:left w:val="none" w:sz="0" w:space="0" w:color="auto"/>
                    <w:bottom w:val="none" w:sz="0" w:space="0" w:color="auto"/>
                    <w:right w:val="none" w:sz="0" w:space="0" w:color="auto"/>
                  </w:divBdr>
                  <w:divsChild>
                    <w:div w:id="1543635568">
                      <w:marLeft w:val="0"/>
                      <w:marRight w:val="0"/>
                      <w:marTop w:val="0"/>
                      <w:marBottom w:val="0"/>
                      <w:divBdr>
                        <w:top w:val="none" w:sz="0" w:space="0" w:color="auto"/>
                        <w:left w:val="none" w:sz="0" w:space="0" w:color="auto"/>
                        <w:bottom w:val="none" w:sz="0" w:space="0" w:color="auto"/>
                        <w:right w:val="none" w:sz="0" w:space="0" w:color="auto"/>
                      </w:divBdr>
                      <w:divsChild>
                        <w:div w:id="777875112">
                          <w:marLeft w:val="0"/>
                          <w:marRight w:val="0"/>
                          <w:marTop w:val="0"/>
                          <w:marBottom w:val="0"/>
                          <w:divBdr>
                            <w:top w:val="none" w:sz="0" w:space="0" w:color="auto"/>
                            <w:left w:val="none" w:sz="0" w:space="0" w:color="auto"/>
                            <w:bottom w:val="none" w:sz="0" w:space="0" w:color="auto"/>
                            <w:right w:val="none" w:sz="0" w:space="0" w:color="auto"/>
                          </w:divBdr>
                          <w:divsChild>
                            <w:div w:id="39597087">
                              <w:marLeft w:val="0"/>
                              <w:marRight w:val="0"/>
                              <w:marTop w:val="0"/>
                              <w:marBottom w:val="0"/>
                              <w:divBdr>
                                <w:top w:val="none" w:sz="0" w:space="0" w:color="auto"/>
                                <w:left w:val="none" w:sz="0" w:space="0" w:color="auto"/>
                                <w:bottom w:val="none" w:sz="0" w:space="0" w:color="auto"/>
                                <w:right w:val="none" w:sz="0" w:space="0" w:color="auto"/>
                              </w:divBdr>
                              <w:divsChild>
                                <w:div w:id="1116175836">
                                  <w:marLeft w:val="0"/>
                                  <w:marRight w:val="0"/>
                                  <w:marTop w:val="0"/>
                                  <w:marBottom w:val="0"/>
                                  <w:divBdr>
                                    <w:top w:val="none" w:sz="0" w:space="0" w:color="auto"/>
                                    <w:left w:val="none" w:sz="0" w:space="0" w:color="auto"/>
                                    <w:bottom w:val="none" w:sz="0" w:space="0" w:color="auto"/>
                                    <w:right w:val="none" w:sz="0" w:space="0" w:color="auto"/>
                                  </w:divBdr>
                                  <w:divsChild>
                                    <w:div w:id="546338889">
                                      <w:marLeft w:val="0"/>
                                      <w:marRight w:val="0"/>
                                      <w:marTop w:val="0"/>
                                      <w:marBottom w:val="0"/>
                                      <w:divBdr>
                                        <w:top w:val="none" w:sz="0" w:space="0" w:color="auto"/>
                                        <w:left w:val="none" w:sz="0" w:space="0" w:color="auto"/>
                                        <w:bottom w:val="none" w:sz="0" w:space="0" w:color="auto"/>
                                        <w:right w:val="none" w:sz="0" w:space="0" w:color="auto"/>
                                      </w:divBdr>
                                      <w:divsChild>
                                        <w:div w:id="1272788245">
                                          <w:marLeft w:val="0"/>
                                          <w:marRight w:val="0"/>
                                          <w:marTop w:val="0"/>
                                          <w:marBottom w:val="495"/>
                                          <w:divBdr>
                                            <w:top w:val="none" w:sz="0" w:space="0" w:color="auto"/>
                                            <w:left w:val="none" w:sz="0" w:space="0" w:color="auto"/>
                                            <w:bottom w:val="none" w:sz="0" w:space="0" w:color="auto"/>
                                            <w:right w:val="none" w:sz="0" w:space="0" w:color="auto"/>
                                          </w:divBdr>
                                          <w:divsChild>
                                            <w:div w:id="1993290093">
                                              <w:marLeft w:val="0"/>
                                              <w:marRight w:val="0"/>
                                              <w:marTop w:val="0"/>
                                              <w:marBottom w:val="0"/>
                                              <w:divBdr>
                                                <w:top w:val="none" w:sz="0" w:space="0" w:color="auto"/>
                                                <w:left w:val="none" w:sz="0" w:space="0" w:color="auto"/>
                                                <w:bottom w:val="none" w:sz="0" w:space="0" w:color="auto"/>
                                                <w:right w:val="none" w:sz="0" w:space="0" w:color="auto"/>
                                              </w:divBdr>
                                            </w:div>
                                          </w:divsChild>
                                        </w:div>
                                        <w:div w:id="724257308">
                                          <w:marLeft w:val="0"/>
                                          <w:marRight w:val="0"/>
                                          <w:marTop w:val="0"/>
                                          <w:marBottom w:val="0"/>
                                          <w:divBdr>
                                            <w:top w:val="none" w:sz="0" w:space="0" w:color="auto"/>
                                            <w:left w:val="none" w:sz="0" w:space="0" w:color="auto"/>
                                            <w:bottom w:val="none" w:sz="0" w:space="0" w:color="auto"/>
                                            <w:right w:val="none" w:sz="0" w:space="0" w:color="auto"/>
                                          </w:divBdr>
                                          <w:divsChild>
                                            <w:div w:id="17197640">
                                              <w:marLeft w:val="0"/>
                                              <w:marRight w:val="0"/>
                                              <w:marTop w:val="0"/>
                                              <w:marBottom w:val="0"/>
                                              <w:divBdr>
                                                <w:top w:val="none" w:sz="0" w:space="0" w:color="auto"/>
                                                <w:left w:val="none" w:sz="0" w:space="0" w:color="auto"/>
                                                <w:bottom w:val="none" w:sz="0" w:space="0" w:color="auto"/>
                                                <w:right w:val="none" w:sz="0" w:space="0" w:color="auto"/>
                                              </w:divBdr>
                                            </w:div>
                                            <w:div w:id="910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076565">
      <w:bodyDiv w:val="1"/>
      <w:marLeft w:val="0"/>
      <w:marRight w:val="0"/>
      <w:marTop w:val="0"/>
      <w:marBottom w:val="0"/>
      <w:divBdr>
        <w:top w:val="none" w:sz="0" w:space="0" w:color="auto"/>
        <w:left w:val="none" w:sz="0" w:space="0" w:color="auto"/>
        <w:bottom w:val="none" w:sz="0" w:space="0" w:color="auto"/>
        <w:right w:val="none" w:sz="0" w:space="0" w:color="auto"/>
      </w:divBdr>
    </w:div>
    <w:div w:id="827671982">
      <w:bodyDiv w:val="1"/>
      <w:marLeft w:val="0"/>
      <w:marRight w:val="0"/>
      <w:marTop w:val="0"/>
      <w:marBottom w:val="0"/>
      <w:divBdr>
        <w:top w:val="none" w:sz="0" w:space="0" w:color="auto"/>
        <w:left w:val="none" w:sz="0" w:space="0" w:color="auto"/>
        <w:bottom w:val="none" w:sz="0" w:space="0" w:color="auto"/>
        <w:right w:val="none" w:sz="0" w:space="0" w:color="auto"/>
      </w:divBdr>
    </w:div>
    <w:div w:id="980160478">
      <w:bodyDiv w:val="1"/>
      <w:marLeft w:val="0"/>
      <w:marRight w:val="0"/>
      <w:marTop w:val="0"/>
      <w:marBottom w:val="0"/>
      <w:divBdr>
        <w:top w:val="none" w:sz="0" w:space="0" w:color="auto"/>
        <w:left w:val="none" w:sz="0" w:space="0" w:color="auto"/>
        <w:bottom w:val="none" w:sz="0" w:space="0" w:color="auto"/>
        <w:right w:val="none" w:sz="0" w:space="0" w:color="auto"/>
      </w:divBdr>
      <w:divsChild>
        <w:div w:id="387346044">
          <w:marLeft w:val="0"/>
          <w:marRight w:val="0"/>
          <w:marTop w:val="0"/>
          <w:marBottom w:val="0"/>
          <w:divBdr>
            <w:top w:val="none" w:sz="0" w:space="0" w:color="auto"/>
            <w:left w:val="none" w:sz="0" w:space="0" w:color="auto"/>
            <w:bottom w:val="none" w:sz="0" w:space="0" w:color="auto"/>
            <w:right w:val="none" w:sz="0" w:space="0" w:color="auto"/>
          </w:divBdr>
          <w:divsChild>
            <w:div w:id="660275314">
              <w:marLeft w:val="0"/>
              <w:marRight w:val="0"/>
              <w:marTop w:val="0"/>
              <w:marBottom w:val="0"/>
              <w:divBdr>
                <w:top w:val="none" w:sz="0" w:space="0" w:color="auto"/>
                <w:left w:val="none" w:sz="0" w:space="0" w:color="auto"/>
                <w:bottom w:val="none" w:sz="0" w:space="0" w:color="auto"/>
                <w:right w:val="none" w:sz="0" w:space="0" w:color="auto"/>
              </w:divBdr>
              <w:divsChild>
                <w:div w:id="1215655554">
                  <w:marLeft w:val="0"/>
                  <w:marRight w:val="0"/>
                  <w:marTop w:val="0"/>
                  <w:marBottom w:val="0"/>
                  <w:divBdr>
                    <w:top w:val="none" w:sz="0" w:space="0" w:color="auto"/>
                    <w:left w:val="none" w:sz="0" w:space="0" w:color="auto"/>
                    <w:bottom w:val="none" w:sz="0" w:space="0" w:color="auto"/>
                    <w:right w:val="none" w:sz="0" w:space="0" w:color="auto"/>
                  </w:divBdr>
                  <w:divsChild>
                    <w:div w:id="1689452756">
                      <w:marLeft w:val="0"/>
                      <w:marRight w:val="0"/>
                      <w:marTop w:val="0"/>
                      <w:marBottom w:val="0"/>
                      <w:divBdr>
                        <w:top w:val="none" w:sz="0" w:space="0" w:color="auto"/>
                        <w:left w:val="none" w:sz="0" w:space="0" w:color="auto"/>
                        <w:bottom w:val="none" w:sz="0" w:space="0" w:color="auto"/>
                        <w:right w:val="none" w:sz="0" w:space="0" w:color="auto"/>
                      </w:divBdr>
                      <w:divsChild>
                        <w:div w:id="1485391202">
                          <w:marLeft w:val="0"/>
                          <w:marRight w:val="0"/>
                          <w:marTop w:val="0"/>
                          <w:marBottom w:val="0"/>
                          <w:divBdr>
                            <w:top w:val="none" w:sz="0" w:space="0" w:color="auto"/>
                            <w:left w:val="none" w:sz="0" w:space="0" w:color="auto"/>
                            <w:bottom w:val="none" w:sz="0" w:space="0" w:color="auto"/>
                            <w:right w:val="none" w:sz="0" w:space="0" w:color="auto"/>
                          </w:divBdr>
                          <w:divsChild>
                            <w:div w:id="959266552">
                              <w:marLeft w:val="0"/>
                              <w:marRight w:val="0"/>
                              <w:marTop w:val="0"/>
                              <w:marBottom w:val="0"/>
                              <w:divBdr>
                                <w:top w:val="none" w:sz="0" w:space="0" w:color="auto"/>
                                <w:left w:val="none" w:sz="0" w:space="0" w:color="auto"/>
                                <w:bottom w:val="none" w:sz="0" w:space="0" w:color="auto"/>
                                <w:right w:val="none" w:sz="0" w:space="0" w:color="auto"/>
                              </w:divBdr>
                              <w:divsChild>
                                <w:div w:id="1818499479">
                                  <w:marLeft w:val="0"/>
                                  <w:marRight w:val="0"/>
                                  <w:marTop w:val="0"/>
                                  <w:marBottom w:val="0"/>
                                  <w:divBdr>
                                    <w:top w:val="none" w:sz="0" w:space="0" w:color="auto"/>
                                    <w:left w:val="none" w:sz="0" w:space="0" w:color="auto"/>
                                    <w:bottom w:val="none" w:sz="0" w:space="0" w:color="auto"/>
                                    <w:right w:val="none" w:sz="0" w:space="0" w:color="auto"/>
                                  </w:divBdr>
                                  <w:divsChild>
                                    <w:div w:id="103231627">
                                      <w:marLeft w:val="0"/>
                                      <w:marRight w:val="0"/>
                                      <w:marTop w:val="0"/>
                                      <w:marBottom w:val="0"/>
                                      <w:divBdr>
                                        <w:top w:val="none" w:sz="0" w:space="0" w:color="auto"/>
                                        <w:left w:val="none" w:sz="0" w:space="0" w:color="auto"/>
                                        <w:bottom w:val="none" w:sz="0" w:space="0" w:color="auto"/>
                                        <w:right w:val="none" w:sz="0" w:space="0" w:color="auto"/>
                                      </w:divBdr>
                                      <w:divsChild>
                                        <w:div w:id="565534757">
                                          <w:marLeft w:val="0"/>
                                          <w:marRight w:val="0"/>
                                          <w:marTop w:val="0"/>
                                          <w:marBottom w:val="495"/>
                                          <w:divBdr>
                                            <w:top w:val="none" w:sz="0" w:space="0" w:color="auto"/>
                                            <w:left w:val="none" w:sz="0" w:space="0" w:color="auto"/>
                                            <w:bottom w:val="none" w:sz="0" w:space="0" w:color="auto"/>
                                            <w:right w:val="none" w:sz="0" w:space="0" w:color="auto"/>
                                          </w:divBdr>
                                          <w:divsChild>
                                            <w:div w:id="131768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4431024">
      <w:bodyDiv w:val="1"/>
      <w:marLeft w:val="0"/>
      <w:marRight w:val="0"/>
      <w:marTop w:val="0"/>
      <w:marBottom w:val="0"/>
      <w:divBdr>
        <w:top w:val="none" w:sz="0" w:space="0" w:color="auto"/>
        <w:left w:val="none" w:sz="0" w:space="0" w:color="auto"/>
        <w:bottom w:val="none" w:sz="0" w:space="0" w:color="auto"/>
        <w:right w:val="none" w:sz="0" w:space="0" w:color="auto"/>
      </w:divBdr>
      <w:divsChild>
        <w:div w:id="9765700">
          <w:marLeft w:val="0"/>
          <w:marRight w:val="0"/>
          <w:marTop w:val="0"/>
          <w:marBottom w:val="0"/>
          <w:divBdr>
            <w:top w:val="none" w:sz="0" w:space="0" w:color="auto"/>
            <w:left w:val="none" w:sz="0" w:space="0" w:color="auto"/>
            <w:bottom w:val="none" w:sz="0" w:space="0" w:color="auto"/>
            <w:right w:val="none" w:sz="0" w:space="0" w:color="auto"/>
          </w:divBdr>
          <w:divsChild>
            <w:div w:id="961618940">
              <w:marLeft w:val="0"/>
              <w:marRight w:val="0"/>
              <w:marTop w:val="0"/>
              <w:marBottom w:val="0"/>
              <w:divBdr>
                <w:top w:val="none" w:sz="0" w:space="0" w:color="auto"/>
                <w:left w:val="none" w:sz="0" w:space="0" w:color="auto"/>
                <w:bottom w:val="none" w:sz="0" w:space="0" w:color="auto"/>
                <w:right w:val="none" w:sz="0" w:space="0" w:color="auto"/>
              </w:divBdr>
              <w:divsChild>
                <w:div w:id="299505660">
                  <w:marLeft w:val="0"/>
                  <w:marRight w:val="0"/>
                  <w:marTop w:val="0"/>
                  <w:marBottom w:val="0"/>
                  <w:divBdr>
                    <w:top w:val="none" w:sz="0" w:space="0" w:color="auto"/>
                    <w:left w:val="none" w:sz="0" w:space="0" w:color="auto"/>
                    <w:bottom w:val="none" w:sz="0" w:space="0" w:color="auto"/>
                    <w:right w:val="none" w:sz="0" w:space="0" w:color="auto"/>
                  </w:divBdr>
                  <w:divsChild>
                    <w:div w:id="1638879315">
                      <w:marLeft w:val="0"/>
                      <w:marRight w:val="0"/>
                      <w:marTop w:val="0"/>
                      <w:marBottom w:val="0"/>
                      <w:divBdr>
                        <w:top w:val="none" w:sz="0" w:space="0" w:color="auto"/>
                        <w:left w:val="none" w:sz="0" w:space="0" w:color="auto"/>
                        <w:bottom w:val="none" w:sz="0" w:space="0" w:color="auto"/>
                        <w:right w:val="none" w:sz="0" w:space="0" w:color="auto"/>
                      </w:divBdr>
                      <w:divsChild>
                        <w:div w:id="29575306">
                          <w:marLeft w:val="0"/>
                          <w:marRight w:val="0"/>
                          <w:marTop w:val="0"/>
                          <w:marBottom w:val="0"/>
                          <w:divBdr>
                            <w:top w:val="none" w:sz="0" w:space="0" w:color="auto"/>
                            <w:left w:val="none" w:sz="0" w:space="0" w:color="auto"/>
                            <w:bottom w:val="none" w:sz="0" w:space="0" w:color="auto"/>
                            <w:right w:val="none" w:sz="0" w:space="0" w:color="auto"/>
                          </w:divBdr>
                          <w:divsChild>
                            <w:div w:id="1417508118">
                              <w:marLeft w:val="0"/>
                              <w:marRight w:val="0"/>
                              <w:marTop w:val="0"/>
                              <w:marBottom w:val="0"/>
                              <w:divBdr>
                                <w:top w:val="none" w:sz="0" w:space="0" w:color="auto"/>
                                <w:left w:val="none" w:sz="0" w:space="0" w:color="auto"/>
                                <w:bottom w:val="none" w:sz="0" w:space="0" w:color="auto"/>
                                <w:right w:val="none" w:sz="0" w:space="0" w:color="auto"/>
                              </w:divBdr>
                              <w:divsChild>
                                <w:div w:id="1553662341">
                                  <w:marLeft w:val="0"/>
                                  <w:marRight w:val="0"/>
                                  <w:marTop w:val="0"/>
                                  <w:marBottom w:val="0"/>
                                  <w:divBdr>
                                    <w:top w:val="none" w:sz="0" w:space="0" w:color="auto"/>
                                    <w:left w:val="none" w:sz="0" w:space="0" w:color="auto"/>
                                    <w:bottom w:val="none" w:sz="0" w:space="0" w:color="auto"/>
                                    <w:right w:val="none" w:sz="0" w:space="0" w:color="auto"/>
                                  </w:divBdr>
                                  <w:divsChild>
                                    <w:div w:id="705373429">
                                      <w:marLeft w:val="0"/>
                                      <w:marRight w:val="0"/>
                                      <w:marTop w:val="0"/>
                                      <w:marBottom w:val="0"/>
                                      <w:divBdr>
                                        <w:top w:val="none" w:sz="0" w:space="0" w:color="auto"/>
                                        <w:left w:val="none" w:sz="0" w:space="0" w:color="auto"/>
                                        <w:bottom w:val="none" w:sz="0" w:space="0" w:color="auto"/>
                                        <w:right w:val="none" w:sz="0" w:space="0" w:color="auto"/>
                                      </w:divBdr>
                                      <w:divsChild>
                                        <w:div w:id="1766263319">
                                          <w:marLeft w:val="0"/>
                                          <w:marRight w:val="0"/>
                                          <w:marTop w:val="0"/>
                                          <w:marBottom w:val="495"/>
                                          <w:divBdr>
                                            <w:top w:val="none" w:sz="0" w:space="0" w:color="auto"/>
                                            <w:left w:val="none" w:sz="0" w:space="0" w:color="auto"/>
                                            <w:bottom w:val="none" w:sz="0" w:space="0" w:color="auto"/>
                                            <w:right w:val="none" w:sz="0" w:space="0" w:color="auto"/>
                                          </w:divBdr>
                                          <w:divsChild>
                                            <w:div w:id="5121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4899">
      <w:bodyDiv w:val="1"/>
      <w:marLeft w:val="0"/>
      <w:marRight w:val="0"/>
      <w:marTop w:val="0"/>
      <w:marBottom w:val="0"/>
      <w:divBdr>
        <w:top w:val="none" w:sz="0" w:space="0" w:color="auto"/>
        <w:left w:val="none" w:sz="0" w:space="0" w:color="auto"/>
        <w:bottom w:val="none" w:sz="0" w:space="0" w:color="auto"/>
        <w:right w:val="none" w:sz="0" w:space="0" w:color="auto"/>
      </w:divBdr>
      <w:divsChild>
        <w:div w:id="945044259">
          <w:marLeft w:val="0"/>
          <w:marRight w:val="0"/>
          <w:marTop w:val="0"/>
          <w:marBottom w:val="0"/>
          <w:divBdr>
            <w:top w:val="none" w:sz="0" w:space="0" w:color="auto"/>
            <w:left w:val="none" w:sz="0" w:space="0" w:color="auto"/>
            <w:bottom w:val="none" w:sz="0" w:space="0" w:color="auto"/>
            <w:right w:val="none" w:sz="0" w:space="0" w:color="auto"/>
          </w:divBdr>
          <w:divsChild>
            <w:div w:id="68506304">
              <w:marLeft w:val="0"/>
              <w:marRight w:val="0"/>
              <w:marTop w:val="0"/>
              <w:marBottom w:val="0"/>
              <w:divBdr>
                <w:top w:val="none" w:sz="0" w:space="0" w:color="auto"/>
                <w:left w:val="none" w:sz="0" w:space="0" w:color="auto"/>
                <w:bottom w:val="none" w:sz="0" w:space="0" w:color="auto"/>
                <w:right w:val="none" w:sz="0" w:space="0" w:color="auto"/>
              </w:divBdr>
              <w:divsChild>
                <w:div w:id="1212687389">
                  <w:marLeft w:val="0"/>
                  <w:marRight w:val="0"/>
                  <w:marTop w:val="0"/>
                  <w:marBottom w:val="0"/>
                  <w:divBdr>
                    <w:top w:val="none" w:sz="0" w:space="0" w:color="auto"/>
                    <w:left w:val="none" w:sz="0" w:space="0" w:color="auto"/>
                    <w:bottom w:val="none" w:sz="0" w:space="0" w:color="auto"/>
                    <w:right w:val="none" w:sz="0" w:space="0" w:color="auto"/>
                  </w:divBdr>
                  <w:divsChild>
                    <w:div w:id="1065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48159">
      <w:bodyDiv w:val="1"/>
      <w:marLeft w:val="0"/>
      <w:marRight w:val="0"/>
      <w:marTop w:val="0"/>
      <w:marBottom w:val="0"/>
      <w:divBdr>
        <w:top w:val="none" w:sz="0" w:space="0" w:color="auto"/>
        <w:left w:val="none" w:sz="0" w:space="0" w:color="auto"/>
        <w:bottom w:val="none" w:sz="0" w:space="0" w:color="auto"/>
        <w:right w:val="none" w:sz="0" w:space="0" w:color="auto"/>
      </w:divBdr>
    </w:div>
    <w:div w:id="1173959392">
      <w:marLeft w:val="0"/>
      <w:marRight w:val="0"/>
      <w:marTop w:val="0"/>
      <w:marBottom w:val="0"/>
      <w:divBdr>
        <w:top w:val="none" w:sz="0" w:space="0" w:color="auto"/>
        <w:left w:val="none" w:sz="0" w:space="0" w:color="auto"/>
        <w:bottom w:val="none" w:sz="0" w:space="0" w:color="auto"/>
        <w:right w:val="none" w:sz="0" w:space="0" w:color="auto"/>
      </w:divBdr>
    </w:div>
    <w:div w:id="1173959393">
      <w:marLeft w:val="0"/>
      <w:marRight w:val="0"/>
      <w:marTop w:val="0"/>
      <w:marBottom w:val="0"/>
      <w:divBdr>
        <w:top w:val="none" w:sz="0" w:space="0" w:color="auto"/>
        <w:left w:val="none" w:sz="0" w:space="0" w:color="auto"/>
        <w:bottom w:val="none" w:sz="0" w:space="0" w:color="auto"/>
        <w:right w:val="none" w:sz="0" w:space="0" w:color="auto"/>
      </w:divBdr>
    </w:div>
    <w:div w:id="1173959395">
      <w:marLeft w:val="0"/>
      <w:marRight w:val="0"/>
      <w:marTop w:val="0"/>
      <w:marBottom w:val="0"/>
      <w:divBdr>
        <w:top w:val="none" w:sz="0" w:space="0" w:color="auto"/>
        <w:left w:val="none" w:sz="0" w:space="0" w:color="auto"/>
        <w:bottom w:val="none" w:sz="0" w:space="0" w:color="auto"/>
        <w:right w:val="none" w:sz="0" w:space="0" w:color="auto"/>
      </w:divBdr>
    </w:div>
    <w:div w:id="1173959396">
      <w:marLeft w:val="0"/>
      <w:marRight w:val="0"/>
      <w:marTop w:val="0"/>
      <w:marBottom w:val="0"/>
      <w:divBdr>
        <w:top w:val="none" w:sz="0" w:space="0" w:color="auto"/>
        <w:left w:val="none" w:sz="0" w:space="0" w:color="auto"/>
        <w:bottom w:val="none" w:sz="0" w:space="0" w:color="auto"/>
        <w:right w:val="none" w:sz="0" w:space="0" w:color="auto"/>
      </w:divBdr>
    </w:div>
    <w:div w:id="1173959397">
      <w:marLeft w:val="0"/>
      <w:marRight w:val="0"/>
      <w:marTop w:val="0"/>
      <w:marBottom w:val="0"/>
      <w:divBdr>
        <w:top w:val="none" w:sz="0" w:space="0" w:color="auto"/>
        <w:left w:val="none" w:sz="0" w:space="0" w:color="auto"/>
        <w:bottom w:val="none" w:sz="0" w:space="0" w:color="auto"/>
        <w:right w:val="none" w:sz="0" w:space="0" w:color="auto"/>
      </w:divBdr>
    </w:div>
    <w:div w:id="1173959398">
      <w:marLeft w:val="0"/>
      <w:marRight w:val="0"/>
      <w:marTop w:val="0"/>
      <w:marBottom w:val="0"/>
      <w:divBdr>
        <w:top w:val="none" w:sz="0" w:space="0" w:color="auto"/>
        <w:left w:val="none" w:sz="0" w:space="0" w:color="auto"/>
        <w:bottom w:val="none" w:sz="0" w:space="0" w:color="auto"/>
        <w:right w:val="none" w:sz="0" w:space="0" w:color="auto"/>
      </w:divBdr>
    </w:div>
    <w:div w:id="1173959399">
      <w:marLeft w:val="0"/>
      <w:marRight w:val="0"/>
      <w:marTop w:val="0"/>
      <w:marBottom w:val="0"/>
      <w:divBdr>
        <w:top w:val="none" w:sz="0" w:space="0" w:color="auto"/>
        <w:left w:val="none" w:sz="0" w:space="0" w:color="auto"/>
        <w:bottom w:val="none" w:sz="0" w:space="0" w:color="auto"/>
        <w:right w:val="none" w:sz="0" w:space="0" w:color="auto"/>
      </w:divBdr>
      <w:divsChild>
        <w:div w:id="1173959394">
          <w:marLeft w:val="547"/>
          <w:marRight w:val="0"/>
          <w:marTop w:val="0"/>
          <w:marBottom w:val="0"/>
          <w:divBdr>
            <w:top w:val="none" w:sz="0" w:space="0" w:color="auto"/>
            <w:left w:val="none" w:sz="0" w:space="0" w:color="auto"/>
            <w:bottom w:val="none" w:sz="0" w:space="0" w:color="auto"/>
            <w:right w:val="none" w:sz="0" w:space="0" w:color="auto"/>
          </w:divBdr>
        </w:div>
      </w:divsChild>
    </w:div>
    <w:div w:id="1242107997">
      <w:bodyDiv w:val="1"/>
      <w:marLeft w:val="0"/>
      <w:marRight w:val="0"/>
      <w:marTop w:val="0"/>
      <w:marBottom w:val="0"/>
      <w:divBdr>
        <w:top w:val="none" w:sz="0" w:space="0" w:color="auto"/>
        <w:left w:val="none" w:sz="0" w:space="0" w:color="auto"/>
        <w:bottom w:val="none" w:sz="0" w:space="0" w:color="auto"/>
        <w:right w:val="none" w:sz="0" w:space="0" w:color="auto"/>
      </w:divBdr>
      <w:divsChild>
        <w:div w:id="2048023343">
          <w:marLeft w:val="0"/>
          <w:marRight w:val="0"/>
          <w:marTop w:val="0"/>
          <w:marBottom w:val="0"/>
          <w:divBdr>
            <w:top w:val="none" w:sz="0" w:space="0" w:color="auto"/>
            <w:left w:val="none" w:sz="0" w:space="0" w:color="auto"/>
            <w:bottom w:val="none" w:sz="0" w:space="0" w:color="auto"/>
            <w:right w:val="none" w:sz="0" w:space="0" w:color="auto"/>
          </w:divBdr>
          <w:divsChild>
            <w:div w:id="1218779004">
              <w:marLeft w:val="0"/>
              <w:marRight w:val="0"/>
              <w:marTop w:val="0"/>
              <w:marBottom w:val="0"/>
              <w:divBdr>
                <w:top w:val="none" w:sz="0" w:space="0" w:color="auto"/>
                <w:left w:val="none" w:sz="0" w:space="0" w:color="auto"/>
                <w:bottom w:val="none" w:sz="0" w:space="0" w:color="auto"/>
                <w:right w:val="none" w:sz="0" w:space="0" w:color="auto"/>
              </w:divBdr>
              <w:divsChild>
                <w:div w:id="495264675">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1177041971">
                          <w:marLeft w:val="0"/>
                          <w:marRight w:val="0"/>
                          <w:marTop w:val="0"/>
                          <w:marBottom w:val="0"/>
                          <w:divBdr>
                            <w:top w:val="none" w:sz="0" w:space="0" w:color="auto"/>
                            <w:left w:val="none" w:sz="0" w:space="0" w:color="auto"/>
                            <w:bottom w:val="none" w:sz="0" w:space="0" w:color="auto"/>
                            <w:right w:val="none" w:sz="0" w:space="0" w:color="auto"/>
                          </w:divBdr>
                          <w:divsChild>
                            <w:div w:id="90902594">
                              <w:marLeft w:val="0"/>
                              <w:marRight w:val="0"/>
                              <w:marTop w:val="0"/>
                              <w:marBottom w:val="0"/>
                              <w:divBdr>
                                <w:top w:val="none" w:sz="0" w:space="0" w:color="auto"/>
                                <w:left w:val="none" w:sz="0" w:space="0" w:color="auto"/>
                                <w:bottom w:val="none" w:sz="0" w:space="0" w:color="auto"/>
                                <w:right w:val="none" w:sz="0" w:space="0" w:color="auto"/>
                              </w:divBdr>
                              <w:divsChild>
                                <w:div w:id="1131168829">
                                  <w:marLeft w:val="0"/>
                                  <w:marRight w:val="0"/>
                                  <w:marTop w:val="0"/>
                                  <w:marBottom w:val="0"/>
                                  <w:divBdr>
                                    <w:top w:val="none" w:sz="0" w:space="0" w:color="auto"/>
                                    <w:left w:val="none" w:sz="0" w:space="0" w:color="auto"/>
                                    <w:bottom w:val="none" w:sz="0" w:space="0" w:color="auto"/>
                                    <w:right w:val="none" w:sz="0" w:space="0" w:color="auto"/>
                                  </w:divBdr>
                                  <w:divsChild>
                                    <w:div w:id="1950115529">
                                      <w:marLeft w:val="0"/>
                                      <w:marRight w:val="0"/>
                                      <w:marTop w:val="0"/>
                                      <w:marBottom w:val="0"/>
                                      <w:divBdr>
                                        <w:top w:val="none" w:sz="0" w:space="0" w:color="auto"/>
                                        <w:left w:val="none" w:sz="0" w:space="0" w:color="auto"/>
                                        <w:bottom w:val="none" w:sz="0" w:space="0" w:color="auto"/>
                                        <w:right w:val="none" w:sz="0" w:space="0" w:color="auto"/>
                                      </w:divBdr>
                                      <w:divsChild>
                                        <w:div w:id="876624980">
                                          <w:marLeft w:val="0"/>
                                          <w:marRight w:val="0"/>
                                          <w:marTop w:val="0"/>
                                          <w:marBottom w:val="495"/>
                                          <w:divBdr>
                                            <w:top w:val="none" w:sz="0" w:space="0" w:color="auto"/>
                                            <w:left w:val="none" w:sz="0" w:space="0" w:color="auto"/>
                                            <w:bottom w:val="none" w:sz="0" w:space="0" w:color="auto"/>
                                            <w:right w:val="none" w:sz="0" w:space="0" w:color="auto"/>
                                          </w:divBdr>
                                          <w:divsChild>
                                            <w:div w:id="6215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8632078">
      <w:bodyDiv w:val="1"/>
      <w:marLeft w:val="0"/>
      <w:marRight w:val="0"/>
      <w:marTop w:val="0"/>
      <w:marBottom w:val="0"/>
      <w:divBdr>
        <w:top w:val="none" w:sz="0" w:space="0" w:color="auto"/>
        <w:left w:val="none" w:sz="0" w:space="0" w:color="auto"/>
        <w:bottom w:val="none" w:sz="0" w:space="0" w:color="auto"/>
        <w:right w:val="none" w:sz="0" w:space="0" w:color="auto"/>
      </w:divBdr>
      <w:divsChild>
        <w:div w:id="492911922">
          <w:marLeft w:val="0"/>
          <w:marRight w:val="0"/>
          <w:marTop w:val="0"/>
          <w:marBottom w:val="0"/>
          <w:divBdr>
            <w:top w:val="none" w:sz="0" w:space="0" w:color="auto"/>
            <w:left w:val="none" w:sz="0" w:space="0" w:color="auto"/>
            <w:bottom w:val="none" w:sz="0" w:space="0" w:color="auto"/>
            <w:right w:val="none" w:sz="0" w:space="0" w:color="auto"/>
          </w:divBdr>
          <w:divsChild>
            <w:div w:id="109011202">
              <w:marLeft w:val="0"/>
              <w:marRight w:val="0"/>
              <w:marTop w:val="0"/>
              <w:marBottom w:val="0"/>
              <w:divBdr>
                <w:top w:val="none" w:sz="0" w:space="0" w:color="auto"/>
                <w:left w:val="none" w:sz="0" w:space="0" w:color="auto"/>
                <w:bottom w:val="none" w:sz="0" w:space="0" w:color="auto"/>
                <w:right w:val="none" w:sz="0" w:space="0" w:color="auto"/>
              </w:divBdr>
              <w:divsChild>
                <w:div w:id="656347200">
                  <w:marLeft w:val="0"/>
                  <w:marRight w:val="0"/>
                  <w:marTop w:val="0"/>
                  <w:marBottom w:val="0"/>
                  <w:divBdr>
                    <w:top w:val="none" w:sz="0" w:space="0" w:color="auto"/>
                    <w:left w:val="none" w:sz="0" w:space="0" w:color="auto"/>
                    <w:bottom w:val="none" w:sz="0" w:space="0" w:color="auto"/>
                    <w:right w:val="none" w:sz="0" w:space="0" w:color="auto"/>
                  </w:divBdr>
                  <w:divsChild>
                    <w:div w:id="503282067">
                      <w:marLeft w:val="0"/>
                      <w:marRight w:val="0"/>
                      <w:marTop w:val="0"/>
                      <w:marBottom w:val="0"/>
                      <w:divBdr>
                        <w:top w:val="none" w:sz="0" w:space="0" w:color="auto"/>
                        <w:left w:val="none" w:sz="0" w:space="0" w:color="auto"/>
                        <w:bottom w:val="none" w:sz="0" w:space="0" w:color="auto"/>
                        <w:right w:val="none" w:sz="0" w:space="0" w:color="auto"/>
                      </w:divBdr>
                      <w:divsChild>
                        <w:div w:id="526338594">
                          <w:marLeft w:val="0"/>
                          <w:marRight w:val="0"/>
                          <w:marTop w:val="0"/>
                          <w:marBottom w:val="0"/>
                          <w:divBdr>
                            <w:top w:val="none" w:sz="0" w:space="0" w:color="auto"/>
                            <w:left w:val="none" w:sz="0" w:space="0" w:color="auto"/>
                            <w:bottom w:val="none" w:sz="0" w:space="0" w:color="auto"/>
                            <w:right w:val="none" w:sz="0" w:space="0" w:color="auto"/>
                          </w:divBdr>
                          <w:divsChild>
                            <w:div w:id="1456020556">
                              <w:marLeft w:val="0"/>
                              <w:marRight w:val="0"/>
                              <w:marTop w:val="0"/>
                              <w:marBottom w:val="0"/>
                              <w:divBdr>
                                <w:top w:val="none" w:sz="0" w:space="0" w:color="auto"/>
                                <w:left w:val="none" w:sz="0" w:space="0" w:color="auto"/>
                                <w:bottom w:val="none" w:sz="0" w:space="0" w:color="auto"/>
                                <w:right w:val="none" w:sz="0" w:space="0" w:color="auto"/>
                              </w:divBdr>
                              <w:divsChild>
                                <w:div w:id="1640770335">
                                  <w:marLeft w:val="0"/>
                                  <w:marRight w:val="0"/>
                                  <w:marTop w:val="0"/>
                                  <w:marBottom w:val="0"/>
                                  <w:divBdr>
                                    <w:top w:val="none" w:sz="0" w:space="0" w:color="auto"/>
                                    <w:left w:val="none" w:sz="0" w:space="0" w:color="auto"/>
                                    <w:bottom w:val="none" w:sz="0" w:space="0" w:color="auto"/>
                                    <w:right w:val="none" w:sz="0" w:space="0" w:color="auto"/>
                                  </w:divBdr>
                                  <w:divsChild>
                                    <w:div w:id="1558399787">
                                      <w:marLeft w:val="0"/>
                                      <w:marRight w:val="0"/>
                                      <w:marTop w:val="0"/>
                                      <w:marBottom w:val="0"/>
                                      <w:divBdr>
                                        <w:top w:val="none" w:sz="0" w:space="0" w:color="auto"/>
                                        <w:left w:val="none" w:sz="0" w:space="0" w:color="auto"/>
                                        <w:bottom w:val="none" w:sz="0" w:space="0" w:color="auto"/>
                                        <w:right w:val="none" w:sz="0" w:space="0" w:color="auto"/>
                                      </w:divBdr>
                                      <w:divsChild>
                                        <w:div w:id="2005205258">
                                          <w:marLeft w:val="0"/>
                                          <w:marRight w:val="0"/>
                                          <w:marTop w:val="0"/>
                                          <w:marBottom w:val="495"/>
                                          <w:divBdr>
                                            <w:top w:val="none" w:sz="0" w:space="0" w:color="auto"/>
                                            <w:left w:val="none" w:sz="0" w:space="0" w:color="auto"/>
                                            <w:bottom w:val="none" w:sz="0" w:space="0" w:color="auto"/>
                                            <w:right w:val="none" w:sz="0" w:space="0" w:color="auto"/>
                                          </w:divBdr>
                                          <w:divsChild>
                                            <w:div w:id="8649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7370335">
      <w:bodyDiv w:val="1"/>
      <w:marLeft w:val="0"/>
      <w:marRight w:val="0"/>
      <w:marTop w:val="0"/>
      <w:marBottom w:val="0"/>
      <w:divBdr>
        <w:top w:val="none" w:sz="0" w:space="0" w:color="auto"/>
        <w:left w:val="none" w:sz="0" w:space="0" w:color="auto"/>
        <w:bottom w:val="none" w:sz="0" w:space="0" w:color="auto"/>
        <w:right w:val="none" w:sz="0" w:space="0" w:color="auto"/>
      </w:divBdr>
      <w:divsChild>
        <w:div w:id="951323831">
          <w:marLeft w:val="0"/>
          <w:marRight w:val="0"/>
          <w:marTop w:val="0"/>
          <w:marBottom w:val="0"/>
          <w:divBdr>
            <w:top w:val="none" w:sz="0" w:space="0" w:color="auto"/>
            <w:left w:val="none" w:sz="0" w:space="0" w:color="auto"/>
            <w:bottom w:val="none" w:sz="0" w:space="0" w:color="auto"/>
            <w:right w:val="none" w:sz="0" w:space="0" w:color="auto"/>
          </w:divBdr>
          <w:divsChild>
            <w:div w:id="1161315007">
              <w:marLeft w:val="0"/>
              <w:marRight w:val="0"/>
              <w:marTop w:val="0"/>
              <w:marBottom w:val="0"/>
              <w:divBdr>
                <w:top w:val="none" w:sz="0" w:space="0" w:color="auto"/>
                <w:left w:val="none" w:sz="0" w:space="0" w:color="auto"/>
                <w:bottom w:val="none" w:sz="0" w:space="0" w:color="auto"/>
                <w:right w:val="none" w:sz="0" w:space="0" w:color="auto"/>
              </w:divBdr>
              <w:divsChild>
                <w:div w:id="908226783">
                  <w:marLeft w:val="0"/>
                  <w:marRight w:val="0"/>
                  <w:marTop w:val="0"/>
                  <w:marBottom w:val="0"/>
                  <w:divBdr>
                    <w:top w:val="none" w:sz="0" w:space="0" w:color="auto"/>
                    <w:left w:val="none" w:sz="0" w:space="0" w:color="auto"/>
                    <w:bottom w:val="none" w:sz="0" w:space="0" w:color="auto"/>
                    <w:right w:val="none" w:sz="0" w:space="0" w:color="auto"/>
                  </w:divBdr>
                  <w:divsChild>
                    <w:div w:id="1767311876">
                      <w:marLeft w:val="0"/>
                      <w:marRight w:val="0"/>
                      <w:marTop w:val="0"/>
                      <w:marBottom w:val="0"/>
                      <w:divBdr>
                        <w:top w:val="none" w:sz="0" w:space="0" w:color="auto"/>
                        <w:left w:val="none" w:sz="0" w:space="0" w:color="auto"/>
                        <w:bottom w:val="none" w:sz="0" w:space="0" w:color="auto"/>
                        <w:right w:val="none" w:sz="0" w:space="0" w:color="auto"/>
                      </w:divBdr>
                      <w:divsChild>
                        <w:div w:id="1502618806">
                          <w:marLeft w:val="0"/>
                          <w:marRight w:val="0"/>
                          <w:marTop w:val="0"/>
                          <w:marBottom w:val="0"/>
                          <w:divBdr>
                            <w:top w:val="none" w:sz="0" w:space="0" w:color="auto"/>
                            <w:left w:val="none" w:sz="0" w:space="0" w:color="auto"/>
                            <w:bottom w:val="none" w:sz="0" w:space="0" w:color="auto"/>
                            <w:right w:val="none" w:sz="0" w:space="0" w:color="auto"/>
                          </w:divBdr>
                          <w:divsChild>
                            <w:div w:id="1232161396">
                              <w:marLeft w:val="0"/>
                              <w:marRight w:val="0"/>
                              <w:marTop w:val="0"/>
                              <w:marBottom w:val="0"/>
                              <w:divBdr>
                                <w:top w:val="none" w:sz="0" w:space="0" w:color="auto"/>
                                <w:left w:val="none" w:sz="0" w:space="0" w:color="auto"/>
                                <w:bottom w:val="none" w:sz="0" w:space="0" w:color="auto"/>
                                <w:right w:val="none" w:sz="0" w:space="0" w:color="auto"/>
                              </w:divBdr>
                              <w:divsChild>
                                <w:div w:id="1774209434">
                                  <w:marLeft w:val="0"/>
                                  <w:marRight w:val="0"/>
                                  <w:marTop w:val="0"/>
                                  <w:marBottom w:val="0"/>
                                  <w:divBdr>
                                    <w:top w:val="none" w:sz="0" w:space="0" w:color="auto"/>
                                    <w:left w:val="none" w:sz="0" w:space="0" w:color="auto"/>
                                    <w:bottom w:val="none" w:sz="0" w:space="0" w:color="auto"/>
                                    <w:right w:val="none" w:sz="0" w:space="0" w:color="auto"/>
                                  </w:divBdr>
                                  <w:divsChild>
                                    <w:div w:id="829372846">
                                      <w:marLeft w:val="0"/>
                                      <w:marRight w:val="0"/>
                                      <w:marTop w:val="0"/>
                                      <w:marBottom w:val="0"/>
                                      <w:divBdr>
                                        <w:top w:val="none" w:sz="0" w:space="0" w:color="auto"/>
                                        <w:left w:val="none" w:sz="0" w:space="0" w:color="auto"/>
                                        <w:bottom w:val="none" w:sz="0" w:space="0" w:color="auto"/>
                                        <w:right w:val="none" w:sz="0" w:space="0" w:color="auto"/>
                                      </w:divBdr>
                                      <w:divsChild>
                                        <w:div w:id="203955176">
                                          <w:marLeft w:val="0"/>
                                          <w:marRight w:val="0"/>
                                          <w:marTop w:val="0"/>
                                          <w:marBottom w:val="495"/>
                                          <w:divBdr>
                                            <w:top w:val="none" w:sz="0" w:space="0" w:color="auto"/>
                                            <w:left w:val="none" w:sz="0" w:space="0" w:color="auto"/>
                                            <w:bottom w:val="none" w:sz="0" w:space="0" w:color="auto"/>
                                            <w:right w:val="none" w:sz="0" w:space="0" w:color="auto"/>
                                          </w:divBdr>
                                          <w:divsChild>
                                            <w:div w:id="12221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561451">
      <w:bodyDiv w:val="1"/>
      <w:marLeft w:val="0"/>
      <w:marRight w:val="0"/>
      <w:marTop w:val="0"/>
      <w:marBottom w:val="0"/>
      <w:divBdr>
        <w:top w:val="none" w:sz="0" w:space="0" w:color="auto"/>
        <w:left w:val="none" w:sz="0" w:space="0" w:color="auto"/>
        <w:bottom w:val="none" w:sz="0" w:space="0" w:color="auto"/>
        <w:right w:val="none" w:sz="0" w:space="0" w:color="auto"/>
      </w:divBdr>
      <w:divsChild>
        <w:div w:id="959192589">
          <w:marLeft w:val="0"/>
          <w:marRight w:val="0"/>
          <w:marTop w:val="0"/>
          <w:marBottom w:val="0"/>
          <w:divBdr>
            <w:top w:val="none" w:sz="0" w:space="0" w:color="auto"/>
            <w:left w:val="none" w:sz="0" w:space="0" w:color="auto"/>
            <w:bottom w:val="none" w:sz="0" w:space="0" w:color="auto"/>
            <w:right w:val="none" w:sz="0" w:space="0" w:color="auto"/>
          </w:divBdr>
          <w:divsChild>
            <w:div w:id="1225988456">
              <w:marLeft w:val="0"/>
              <w:marRight w:val="0"/>
              <w:marTop w:val="0"/>
              <w:marBottom w:val="0"/>
              <w:divBdr>
                <w:top w:val="none" w:sz="0" w:space="0" w:color="auto"/>
                <w:left w:val="none" w:sz="0" w:space="0" w:color="auto"/>
                <w:bottom w:val="none" w:sz="0" w:space="0" w:color="auto"/>
                <w:right w:val="none" w:sz="0" w:space="0" w:color="auto"/>
              </w:divBdr>
              <w:divsChild>
                <w:div w:id="381485295">
                  <w:marLeft w:val="0"/>
                  <w:marRight w:val="0"/>
                  <w:marTop w:val="0"/>
                  <w:marBottom w:val="0"/>
                  <w:divBdr>
                    <w:top w:val="none" w:sz="0" w:space="0" w:color="auto"/>
                    <w:left w:val="none" w:sz="0" w:space="0" w:color="auto"/>
                    <w:bottom w:val="none" w:sz="0" w:space="0" w:color="auto"/>
                    <w:right w:val="none" w:sz="0" w:space="0" w:color="auto"/>
                  </w:divBdr>
                  <w:divsChild>
                    <w:div w:id="110392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88178">
      <w:bodyDiv w:val="1"/>
      <w:marLeft w:val="0"/>
      <w:marRight w:val="0"/>
      <w:marTop w:val="0"/>
      <w:marBottom w:val="0"/>
      <w:divBdr>
        <w:top w:val="none" w:sz="0" w:space="0" w:color="auto"/>
        <w:left w:val="none" w:sz="0" w:space="0" w:color="auto"/>
        <w:bottom w:val="none" w:sz="0" w:space="0" w:color="auto"/>
        <w:right w:val="none" w:sz="0" w:space="0" w:color="auto"/>
      </w:divBdr>
    </w:div>
    <w:div w:id="1727534391">
      <w:bodyDiv w:val="1"/>
      <w:marLeft w:val="0"/>
      <w:marRight w:val="0"/>
      <w:marTop w:val="0"/>
      <w:marBottom w:val="0"/>
      <w:divBdr>
        <w:top w:val="none" w:sz="0" w:space="0" w:color="auto"/>
        <w:left w:val="none" w:sz="0" w:space="0" w:color="auto"/>
        <w:bottom w:val="none" w:sz="0" w:space="0" w:color="auto"/>
        <w:right w:val="none" w:sz="0" w:space="0" w:color="auto"/>
      </w:divBdr>
      <w:divsChild>
        <w:div w:id="2073768859">
          <w:marLeft w:val="0"/>
          <w:marRight w:val="0"/>
          <w:marTop w:val="0"/>
          <w:marBottom w:val="0"/>
          <w:divBdr>
            <w:top w:val="none" w:sz="0" w:space="0" w:color="auto"/>
            <w:left w:val="none" w:sz="0" w:space="0" w:color="auto"/>
            <w:bottom w:val="none" w:sz="0" w:space="0" w:color="auto"/>
            <w:right w:val="none" w:sz="0" w:space="0" w:color="auto"/>
          </w:divBdr>
          <w:divsChild>
            <w:div w:id="806976994">
              <w:marLeft w:val="0"/>
              <w:marRight w:val="0"/>
              <w:marTop w:val="0"/>
              <w:marBottom w:val="0"/>
              <w:divBdr>
                <w:top w:val="none" w:sz="0" w:space="0" w:color="auto"/>
                <w:left w:val="none" w:sz="0" w:space="0" w:color="auto"/>
                <w:bottom w:val="none" w:sz="0" w:space="0" w:color="auto"/>
                <w:right w:val="none" w:sz="0" w:space="0" w:color="auto"/>
              </w:divBdr>
              <w:divsChild>
                <w:div w:id="1234848611">
                  <w:marLeft w:val="0"/>
                  <w:marRight w:val="0"/>
                  <w:marTop w:val="0"/>
                  <w:marBottom w:val="0"/>
                  <w:divBdr>
                    <w:top w:val="none" w:sz="0" w:space="0" w:color="auto"/>
                    <w:left w:val="none" w:sz="0" w:space="0" w:color="auto"/>
                    <w:bottom w:val="none" w:sz="0" w:space="0" w:color="auto"/>
                    <w:right w:val="none" w:sz="0" w:space="0" w:color="auto"/>
                  </w:divBdr>
                  <w:divsChild>
                    <w:div w:id="185484241">
                      <w:marLeft w:val="0"/>
                      <w:marRight w:val="0"/>
                      <w:marTop w:val="0"/>
                      <w:marBottom w:val="0"/>
                      <w:divBdr>
                        <w:top w:val="none" w:sz="0" w:space="0" w:color="auto"/>
                        <w:left w:val="none" w:sz="0" w:space="0" w:color="auto"/>
                        <w:bottom w:val="none" w:sz="0" w:space="0" w:color="auto"/>
                        <w:right w:val="none" w:sz="0" w:space="0" w:color="auto"/>
                      </w:divBdr>
                      <w:divsChild>
                        <w:div w:id="1379085122">
                          <w:marLeft w:val="0"/>
                          <w:marRight w:val="0"/>
                          <w:marTop w:val="0"/>
                          <w:marBottom w:val="0"/>
                          <w:divBdr>
                            <w:top w:val="none" w:sz="0" w:space="0" w:color="auto"/>
                            <w:left w:val="none" w:sz="0" w:space="0" w:color="auto"/>
                            <w:bottom w:val="none" w:sz="0" w:space="0" w:color="auto"/>
                            <w:right w:val="none" w:sz="0" w:space="0" w:color="auto"/>
                          </w:divBdr>
                          <w:divsChild>
                            <w:div w:id="612909072">
                              <w:marLeft w:val="0"/>
                              <w:marRight w:val="0"/>
                              <w:marTop w:val="0"/>
                              <w:marBottom w:val="0"/>
                              <w:divBdr>
                                <w:top w:val="none" w:sz="0" w:space="0" w:color="auto"/>
                                <w:left w:val="none" w:sz="0" w:space="0" w:color="auto"/>
                                <w:bottom w:val="none" w:sz="0" w:space="0" w:color="auto"/>
                                <w:right w:val="none" w:sz="0" w:space="0" w:color="auto"/>
                              </w:divBdr>
                              <w:divsChild>
                                <w:div w:id="934287065">
                                  <w:marLeft w:val="0"/>
                                  <w:marRight w:val="0"/>
                                  <w:marTop w:val="0"/>
                                  <w:marBottom w:val="0"/>
                                  <w:divBdr>
                                    <w:top w:val="none" w:sz="0" w:space="0" w:color="auto"/>
                                    <w:left w:val="none" w:sz="0" w:space="0" w:color="auto"/>
                                    <w:bottom w:val="none" w:sz="0" w:space="0" w:color="auto"/>
                                    <w:right w:val="none" w:sz="0" w:space="0" w:color="auto"/>
                                  </w:divBdr>
                                  <w:divsChild>
                                    <w:div w:id="168183798">
                                      <w:marLeft w:val="60"/>
                                      <w:marRight w:val="0"/>
                                      <w:marTop w:val="0"/>
                                      <w:marBottom w:val="0"/>
                                      <w:divBdr>
                                        <w:top w:val="none" w:sz="0" w:space="0" w:color="auto"/>
                                        <w:left w:val="none" w:sz="0" w:space="0" w:color="auto"/>
                                        <w:bottom w:val="none" w:sz="0" w:space="0" w:color="auto"/>
                                        <w:right w:val="none" w:sz="0" w:space="0" w:color="auto"/>
                                      </w:divBdr>
                                      <w:divsChild>
                                        <w:div w:id="510028828">
                                          <w:marLeft w:val="0"/>
                                          <w:marRight w:val="0"/>
                                          <w:marTop w:val="0"/>
                                          <w:marBottom w:val="0"/>
                                          <w:divBdr>
                                            <w:top w:val="none" w:sz="0" w:space="0" w:color="auto"/>
                                            <w:left w:val="none" w:sz="0" w:space="0" w:color="auto"/>
                                            <w:bottom w:val="none" w:sz="0" w:space="0" w:color="auto"/>
                                            <w:right w:val="none" w:sz="0" w:space="0" w:color="auto"/>
                                          </w:divBdr>
                                          <w:divsChild>
                                            <w:div w:id="645857461">
                                              <w:marLeft w:val="0"/>
                                              <w:marRight w:val="0"/>
                                              <w:marTop w:val="0"/>
                                              <w:marBottom w:val="120"/>
                                              <w:divBdr>
                                                <w:top w:val="single" w:sz="6" w:space="0" w:color="F5F5F5"/>
                                                <w:left w:val="single" w:sz="6" w:space="0" w:color="F5F5F5"/>
                                                <w:bottom w:val="single" w:sz="6" w:space="0" w:color="F5F5F5"/>
                                                <w:right w:val="single" w:sz="6" w:space="0" w:color="F5F5F5"/>
                                              </w:divBdr>
                                              <w:divsChild>
                                                <w:div w:id="1206671897">
                                                  <w:marLeft w:val="0"/>
                                                  <w:marRight w:val="0"/>
                                                  <w:marTop w:val="0"/>
                                                  <w:marBottom w:val="0"/>
                                                  <w:divBdr>
                                                    <w:top w:val="none" w:sz="0" w:space="0" w:color="auto"/>
                                                    <w:left w:val="none" w:sz="0" w:space="0" w:color="auto"/>
                                                    <w:bottom w:val="none" w:sz="0" w:space="0" w:color="auto"/>
                                                    <w:right w:val="none" w:sz="0" w:space="0" w:color="auto"/>
                                                  </w:divBdr>
                                                  <w:divsChild>
                                                    <w:div w:id="1262494284">
                                                      <w:marLeft w:val="0"/>
                                                      <w:marRight w:val="0"/>
                                                      <w:marTop w:val="0"/>
                                                      <w:marBottom w:val="0"/>
                                                      <w:divBdr>
                                                        <w:top w:val="none" w:sz="0" w:space="0" w:color="auto"/>
                                                        <w:left w:val="none" w:sz="0" w:space="0" w:color="auto"/>
                                                        <w:bottom w:val="none" w:sz="0" w:space="0" w:color="auto"/>
                                                        <w:right w:val="none" w:sz="0" w:space="0" w:color="auto"/>
                                                      </w:divBdr>
                                                    </w:div>
                                                  </w:divsChild>
                                                </w:div>
                                                <w:div w:id="1450779128">
                                                  <w:marLeft w:val="0"/>
                                                  <w:marRight w:val="0"/>
                                                  <w:marTop w:val="0"/>
                                                  <w:marBottom w:val="0"/>
                                                  <w:divBdr>
                                                    <w:top w:val="none" w:sz="0" w:space="0" w:color="auto"/>
                                                    <w:left w:val="none" w:sz="0" w:space="0" w:color="auto"/>
                                                    <w:bottom w:val="none" w:sz="0" w:space="0" w:color="auto"/>
                                                    <w:right w:val="none" w:sz="0" w:space="0" w:color="auto"/>
                                                  </w:divBdr>
                                                  <w:divsChild>
                                                    <w:div w:id="2028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858125">
      <w:bodyDiv w:val="1"/>
      <w:marLeft w:val="0"/>
      <w:marRight w:val="0"/>
      <w:marTop w:val="0"/>
      <w:marBottom w:val="0"/>
      <w:divBdr>
        <w:top w:val="none" w:sz="0" w:space="0" w:color="auto"/>
        <w:left w:val="none" w:sz="0" w:space="0" w:color="auto"/>
        <w:bottom w:val="none" w:sz="0" w:space="0" w:color="auto"/>
        <w:right w:val="none" w:sz="0" w:space="0" w:color="auto"/>
      </w:divBdr>
    </w:div>
    <w:div w:id="1855723140">
      <w:bodyDiv w:val="1"/>
      <w:marLeft w:val="0"/>
      <w:marRight w:val="0"/>
      <w:marTop w:val="0"/>
      <w:marBottom w:val="0"/>
      <w:divBdr>
        <w:top w:val="none" w:sz="0" w:space="0" w:color="auto"/>
        <w:left w:val="none" w:sz="0" w:space="0" w:color="auto"/>
        <w:bottom w:val="none" w:sz="0" w:space="0" w:color="auto"/>
        <w:right w:val="none" w:sz="0" w:space="0" w:color="auto"/>
      </w:divBdr>
      <w:divsChild>
        <w:div w:id="49963044">
          <w:marLeft w:val="0"/>
          <w:marRight w:val="0"/>
          <w:marTop w:val="0"/>
          <w:marBottom w:val="0"/>
          <w:divBdr>
            <w:top w:val="none" w:sz="0" w:space="0" w:color="auto"/>
            <w:left w:val="none" w:sz="0" w:space="0" w:color="auto"/>
            <w:bottom w:val="none" w:sz="0" w:space="0" w:color="auto"/>
            <w:right w:val="none" w:sz="0" w:space="0" w:color="auto"/>
          </w:divBdr>
          <w:divsChild>
            <w:div w:id="168760725">
              <w:marLeft w:val="0"/>
              <w:marRight w:val="0"/>
              <w:marTop w:val="0"/>
              <w:marBottom w:val="0"/>
              <w:divBdr>
                <w:top w:val="none" w:sz="0" w:space="0" w:color="auto"/>
                <w:left w:val="none" w:sz="0" w:space="0" w:color="auto"/>
                <w:bottom w:val="none" w:sz="0" w:space="0" w:color="auto"/>
                <w:right w:val="none" w:sz="0" w:space="0" w:color="auto"/>
              </w:divBdr>
              <w:divsChild>
                <w:div w:id="52433174">
                  <w:marLeft w:val="0"/>
                  <w:marRight w:val="0"/>
                  <w:marTop w:val="0"/>
                  <w:marBottom w:val="0"/>
                  <w:divBdr>
                    <w:top w:val="none" w:sz="0" w:space="0" w:color="auto"/>
                    <w:left w:val="none" w:sz="0" w:space="0" w:color="auto"/>
                    <w:bottom w:val="none" w:sz="0" w:space="0" w:color="auto"/>
                    <w:right w:val="none" w:sz="0" w:space="0" w:color="auto"/>
                  </w:divBdr>
                  <w:divsChild>
                    <w:div w:id="9645876">
                      <w:marLeft w:val="0"/>
                      <w:marRight w:val="0"/>
                      <w:marTop w:val="0"/>
                      <w:marBottom w:val="0"/>
                      <w:divBdr>
                        <w:top w:val="none" w:sz="0" w:space="0" w:color="auto"/>
                        <w:left w:val="none" w:sz="0" w:space="0" w:color="auto"/>
                        <w:bottom w:val="none" w:sz="0" w:space="0" w:color="auto"/>
                        <w:right w:val="none" w:sz="0" w:space="0" w:color="auto"/>
                      </w:divBdr>
                      <w:divsChild>
                        <w:div w:id="1708331012">
                          <w:marLeft w:val="0"/>
                          <w:marRight w:val="0"/>
                          <w:marTop w:val="0"/>
                          <w:marBottom w:val="0"/>
                          <w:divBdr>
                            <w:top w:val="none" w:sz="0" w:space="0" w:color="auto"/>
                            <w:left w:val="none" w:sz="0" w:space="0" w:color="auto"/>
                            <w:bottom w:val="none" w:sz="0" w:space="0" w:color="auto"/>
                            <w:right w:val="none" w:sz="0" w:space="0" w:color="auto"/>
                          </w:divBdr>
                          <w:divsChild>
                            <w:div w:id="1785465259">
                              <w:marLeft w:val="0"/>
                              <w:marRight w:val="0"/>
                              <w:marTop w:val="0"/>
                              <w:marBottom w:val="0"/>
                              <w:divBdr>
                                <w:top w:val="none" w:sz="0" w:space="0" w:color="auto"/>
                                <w:left w:val="none" w:sz="0" w:space="0" w:color="auto"/>
                                <w:bottom w:val="none" w:sz="0" w:space="0" w:color="auto"/>
                                <w:right w:val="none" w:sz="0" w:space="0" w:color="auto"/>
                              </w:divBdr>
                              <w:divsChild>
                                <w:div w:id="717095372">
                                  <w:marLeft w:val="0"/>
                                  <w:marRight w:val="0"/>
                                  <w:marTop w:val="0"/>
                                  <w:marBottom w:val="0"/>
                                  <w:divBdr>
                                    <w:top w:val="none" w:sz="0" w:space="0" w:color="auto"/>
                                    <w:left w:val="none" w:sz="0" w:space="0" w:color="auto"/>
                                    <w:bottom w:val="none" w:sz="0" w:space="0" w:color="auto"/>
                                    <w:right w:val="none" w:sz="0" w:space="0" w:color="auto"/>
                                  </w:divBdr>
                                  <w:divsChild>
                                    <w:div w:id="1161121155">
                                      <w:marLeft w:val="0"/>
                                      <w:marRight w:val="0"/>
                                      <w:marTop w:val="0"/>
                                      <w:marBottom w:val="0"/>
                                      <w:divBdr>
                                        <w:top w:val="none" w:sz="0" w:space="0" w:color="auto"/>
                                        <w:left w:val="none" w:sz="0" w:space="0" w:color="auto"/>
                                        <w:bottom w:val="none" w:sz="0" w:space="0" w:color="auto"/>
                                        <w:right w:val="none" w:sz="0" w:space="0" w:color="auto"/>
                                      </w:divBdr>
                                      <w:divsChild>
                                        <w:div w:id="99614989">
                                          <w:marLeft w:val="0"/>
                                          <w:marRight w:val="0"/>
                                          <w:marTop w:val="0"/>
                                          <w:marBottom w:val="495"/>
                                          <w:divBdr>
                                            <w:top w:val="none" w:sz="0" w:space="0" w:color="auto"/>
                                            <w:left w:val="none" w:sz="0" w:space="0" w:color="auto"/>
                                            <w:bottom w:val="none" w:sz="0" w:space="0" w:color="auto"/>
                                            <w:right w:val="none" w:sz="0" w:space="0" w:color="auto"/>
                                          </w:divBdr>
                                          <w:divsChild>
                                            <w:div w:id="12268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6353689">
      <w:bodyDiv w:val="1"/>
      <w:marLeft w:val="0"/>
      <w:marRight w:val="0"/>
      <w:marTop w:val="0"/>
      <w:marBottom w:val="0"/>
      <w:divBdr>
        <w:top w:val="none" w:sz="0" w:space="0" w:color="auto"/>
        <w:left w:val="none" w:sz="0" w:space="0" w:color="auto"/>
        <w:bottom w:val="none" w:sz="0" w:space="0" w:color="auto"/>
        <w:right w:val="none" w:sz="0" w:space="0" w:color="auto"/>
      </w:divBdr>
    </w:div>
    <w:div w:id="2119329407">
      <w:bodyDiv w:val="1"/>
      <w:marLeft w:val="0"/>
      <w:marRight w:val="0"/>
      <w:marTop w:val="0"/>
      <w:marBottom w:val="0"/>
      <w:divBdr>
        <w:top w:val="none" w:sz="0" w:space="0" w:color="auto"/>
        <w:left w:val="none" w:sz="0" w:space="0" w:color="auto"/>
        <w:bottom w:val="none" w:sz="0" w:space="0" w:color="auto"/>
        <w:right w:val="none" w:sz="0" w:space="0" w:color="auto"/>
      </w:divBdr>
    </w:div>
    <w:div w:id="214080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IFRC-generic-templat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C9BCD20DE5298499C08D96CB60D0D81" ma:contentTypeVersion="11" ma:contentTypeDescription="Crear nuevo documento." ma:contentTypeScope="" ma:versionID="7c4fc1fdf6cbff92ee191f510ce00462">
  <xsd:schema xmlns:xsd="http://www.w3.org/2001/XMLSchema" xmlns:xs="http://www.w3.org/2001/XMLSchema" xmlns:p="http://schemas.microsoft.com/office/2006/metadata/properties" xmlns:ns3="eb4ff730-c268-4477-aabf-56d71e846897" xmlns:ns4="459d436a-a5c7-49b0-ac8d-c454476100b1" targetNamespace="http://schemas.microsoft.com/office/2006/metadata/properties" ma:root="true" ma:fieldsID="68128dfbad654cd24ab1f93142a3aabe" ns3:_="" ns4:_="">
    <xsd:import namespace="eb4ff730-c268-4477-aabf-56d71e846897"/>
    <xsd:import namespace="459d436a-a5c7-49b0-ac8d-c454476100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ff730-c268-4477-aabf-56d71e84689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d436a-a5c7-49b0-ac8d-c454476100b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E1EF9-E1B4-48CF-A188-673D2C954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ff730-c268-4477-aabf-56d71e846897"/>
    <ds:schemaRef ds:uri="459d436a-a5c7-49b0-ac8d-c45447610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CDAB33-5833-4B8A-86B3-6C9C212EA2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8F4938-E80D-4219-BFF2-B8CEE8E7E70C}">
  <ds:schemaRefs>
    <ds:schemaRef ds:uri="http://schemas.microsoft.com/sharepoint/v3/contenttype/forms"/>
  </ds:schemaRefs>
</ds:datastoreItem>
</file>

<file path=customXml/itemProps4.xml><?xml version="1.0" encoding="utf-8"?>
<ds:datastoreItem xmlns:ds="http://schemas.openxmlformats.org/officeDocument/2006/customXml" ds:itemID="{16FFB481-F63C-463F-B688-B9701B88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IFRC-generic-template-EN.dotx</Template>
  <TotalTime>5</TotalTime>
  <Pages>2</Pages>
  <Words>760</Words>
  <Characters>4185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Cruz Roja Española</vt:lpstr>
    </vt:vector>
  </TitlesOfParts>
  <Company>IFRC</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Cruz Roja Española</dc:title>
  <dc:creator>ferran.cobertera</dc:creator>
  <cp:lastModifiedBy>00  CI -Gabriella Perullo</cp:lastModifiedBy>
  <cp:revision>5</cp:revision>
  <cp:lastPrinted>2019-11-25T17:10:00Z</cp:lastPrinted>
  <dcterms:created xsi:type="dcterms:W3CDTF">2019-11-28T16:12:00Z</dcterms:created>
  <dcterms:modified xsi:type="dcterms:W3CDTF">2019-11-29T11:23:00Z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0x0101004C9BCD20DE5298499C08D96CB60D0D81</vt:lpwstr>
  </property>
</Properties>
</file>