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9036" w14:textId="77777777" w:rsidR="005F2274" w:rsidRPr="008F5F04" w:rsidRDefault="005F2274" w:rsidP="005F2274">
      <w:pPr>
        <w:pStyle w:val="BodySingle"/>
        <w:jc w:val="center"/>
        <w:rPr>
          <w:rFonts w:cs="Arial"/>
          <w:sz w:val="22"/>
          <w:szCs w:val="22"/>
          <w:lang w:val="es-ES_tradnl"/>
        </w:rPr>
      </w:pPr>
      <w:bookmarkStart w:id="0" w:name="_GoBack"/>
      <w:bookmarkEnd w:id="0"/>
      <w:r w:rsidRPr="008F5F04">
        <w:rPr>
          <w:lang w:val="es-ES_tradnl"/>
        </w:rPr>
        <w:t xml:space="preserve">  </w:t>
      </w:r>
      <w:r w:rsidR="00175B6A" w:rsidRPr="008F5F04">
        <w:rPr>
          <w:noProof/>
          <w:lang w:val="es-ES_tradnl" w:eastAsia="fr-CH"/>
        </w:rPr>
        <w:drawing>
          <wp:inline distT="0" distB="0" distL="0" distR="0" wp14:anchorId="08747646" wp14:editId="76EA0DB4">
            <wp:extent cx="3604260" cy="92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C5265" w14:textId="77777777" w:rsidR="005F2274" w:rsidRPr="008F5F04" w:rsidRDefault="005F2274" w:rsidP="005F2274">
      <w:pPr>
        <w:pStyle w:val="BodySingle"/>
        <w:jc w:val="center"/>
        <w:rPr>
          <w:rFonts w:cs="Arial"/>
          <w:sz w:val="22"/>
          <w:szCs w:val="22"/>
          <w:lang w:val="es-ES_tradnl"/>
        </w:rPr>
      </w:pPr>
    </w:p>
    <w:p w14:paraId="7A5199F2" w14:textId="77777777" w:rsidR="005F2274" w:rsidRPr="008F5F04" w:rsidRDefault="005F2274" w:rsidP="005F2274">
      <w:pPr>
        <w:pStyle w:val="BodySingle"/>
        <w:jc w:val="center"/>
        <w:rPr>
          <w:rFonts w:cs="Arial"/>
          <w:sz w:val="22"/>
          <w:szCs w:val="22"/>
          <w:lang w:val="es-ES_tradnl"/>
        </w:rPr>
      </w:pPr>
    </w:p>
    <w:p w14:paraId="278BCE07" w14:textId="77777777" w:rsidR="005F2274" w:rsidRPr="008F5F04" w:rsidRDefault="005F2274" w:rsidP="005F2274">
      <w:pPr>
        <w:pStyle w:val="BodySingle"/>
        <w:jc w:val="center"/>
        <w:rPr>
          <w:rFonts w:cs="Arial"/>
          <w:sz w:val="22"/>
          <w:szCs w:val="22"/>
          <w:lang w:val="es-ES_tradnl"/>
        </w:rPr>
      </w:pPr>
    </w:p>
    <w:p w14:paraId="396BB8C9" w14:textId="77777777" w:rsidR="005F2274" w:rsidRPr="008F5F04" w:rsidRDefault="005F2274" w:rsidP="005F2274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tabs>
          <w:tab w:val="left" w:pos="2100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8F5F04">
        <w:rPr>
          <w:rFonts w:ascii="Arial" w:hAnsi="Arial"/>
          <w:b/>
          <w:sz w:val="22"/>
          <w:szCs w:val="22"/>
          <w:lang w:val="es-ES_tradnl"/>
        </w:rPr>
        <w:t>Promesa tipo</w:t>
      </w:r>
    </w:p>
    <w:p w14:paraId="749CD37A" w14:textId="77777777" w:rsidR="005F2274" w:rsidRPr="008F5F04" w:rsidRDefault="005F2274" w:rsidP="005F2274">
      <w:pPr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</w:p>
    <w:p w14:paraId="3F69F511" w14:textId="77777777" w:rsidR="005F2274" w:rsidRPr="008F5F04" w:rsidRDefault="005F2274" w:rsidP="005F2274">
      <w:pPr>
        <w:pStyle w:val="Heading1"/>
        <w:rPr>
          <w:lang w:val="es-ES_tradnl"/>
        </w:rPr>
      </w:pPr>
      <w:r w:rsidRPr="008F5F04">
        <w:rPr>
          <w:lang w:val="es-ES_tradnl"/>
        </w:rPr>
        <w:t>Título de promesa tipo:</w:t>
      </w:r>
    </w:p>
    <w:p w14:paraId="5EEB6FDB" w14:textId="77777777" w:rsidR="005F2274" w:rsidRPr="008F5F04" w:rsidRDefault="005F2274" w:rsidP="005F2274">
      <w:pPr>
        <w:pStyle w:val="Indent1"/>
        <w:rPr>
          <w:rFonts w:ascii="Arial" w:hAnsi="Arial" w:cs="Arial"/>
          <w:i/>
          <w:color w:val="2F5496"/>
          <w:sz w:val="22"/>
          <w:szCs w:val="22"/>
          <w:lang w:val="es-ES_tradnl"/>
        </w:rPr>
      </w:pPr>
    </w:p>
    <w:p w14:paraId="092F06DE" w14:textId="77777777" w:rsidR="005F2274" w:rsidRPr="008F5F04" w:rsidRDefault="005F2274" w:rsidP="005F2274">
      <w:pPr>
        <w:pStyle w:val="Indent1"/>
        <w:tabs>
          <w:tab w:val="clear" w:pos="396"/>
          <w:tab w:val="left" w:pos="0"/>
        </w:tabs>
        <w:ind w:left="0" w:firstLine="0"/>
        <w:rPr>
          <w:rFonts w:ascii="Arial" w:hAnsi="Arial" w:cs="Arial"/>
          <w:b/>
          <w:sz w:val="22"/>
          <w:szCs w:val="22"/>
          <w:lang w:val="es-ES_tradnl"/>
        </w:rPr>
      </w:pPr>
      <w:r w:rsidRPr="008F5F04">
        <w:rPr>
          <w:rFonts w:ascii="Arial" w:hAnsi="Arial"/>
          <w:b/>
          <w:sz w:val="22"/>
          <w:szCs w:val="22"/>
          <w:lang w:val="es-ES_tradnl"/>
        </w:rPr>
        <w:t xml:space="preserve">Promesa tipo sobre necesidades psicosociales y en salud mental: bienestar del personal y de los voluntarios </w:t>
      </w:r>
    </w:p>
    <w:p w14:paraId="6C27321C" w14:textId="77777777" w:rsidR="005F2274" w:rsidRPr="008F5F04" w:rsidRDefault="005F2274" w:rsidP="005F2274">
      <w:pPr>
        <w:pStyle w:val="Indent1"/>
        <w:tabs>
          <w:tab w:val="clear" w:pos="396"/>
        </w:tabs>
        <w:ind w:left="1440" w:firstLine="0"/>
        <w:rPr>
          <w:rFonts w:ascii="Arial" w:hAnsi="Arial" w:cs="Arial"/>
          <w:sz w:val="22"/>
          <w:szCs w:val="22"/>
          <w:lang w:val="es-ES_tradnl"/>
        </w:rPr>
      </w:pPr>
    </w:p>
    <w:p w14:paraId="36BA569B" w14:textId="3EDCD15A" w:rsidR="005F2274" w:rsidRPr="008F5F04" w:rsidRDefault="005F2274" w:rsidP="005F22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Esta promesa tipo ofrece ejemplos de enunciados y cláusulas que podrían usarse en promesas para fomentar y preservar la salud mental y el bienestar psicosocial del personal y de los voluntarios que participan en actividades humanitarias. Se elaboró para apoyar la implementación de la resolución propuesta en el marco de la XXXIII Conferencia Internacional “Atención a las necesidades psicosociales y en salud mental de las personas afectadas por conflictos armados, catástrofes naturales y otras emergencias”. Esta promesa tipo también apoya los objetivos del evento paralelo "</w:t>
      </w:r>
      <w:r w:rsidR="00D90300" w:rsidRPr="008F5F04">
        <w:rPr>
          <w:rFonts w:ascii="Arial" w:hAnsi="Arial"/>
          <w:sz w:val="22"/>
          <w:szCs w:val="22"/>
          <w:lang w:val="es-ES_tradnl"/>
        </w:rPr>
        <w:t>Ayudar a quien</w:t>
      </w:r>
      <w:r w:rsidR="00B64905">
        <w:rPr>
          <w:rFonts w:ascii="Arial" w:hAnsi="Arial"/>
          <w:sz w:val="22"/>
          <w:szCs w:val="22"/>
          <w:lang w:val="es-ES_tradnl"/>
        </w:rPr>
        <w:t>es</w:t>
      </w:r>
      <w:r w:rsidR="00D90300" w:rsidRPr="008F5F04">
        <w:rPr>
          <w:rFonts w:ascii="Arial" w:hAnsi="Arial"/>
          <w:sz w:val="22"/>
          <w:szCs w:val="22"/>
          <w:lang w:val="es-ES_tradnl"/>
        </w:rPr>
        <w:t xml:space="preserve"> ayuda</w:t>
      </w:r>
      <w:r w:rsidR="00B64905">
        <w:rPr>
          <w:rFonts w:ascii="Arial" w:hAnsi="Arial"/>
          <w:sz w:val="22"/>
          <w:szCs w:val="22"/>
          <w:lang w:val="es-ES_tradnl"/>
        </w:rPr>
        <w:t>n</w:t>
      </w:r>
      <w:r w:rsidRPr="008F5F04">
        <w:rPr>
          <w:rFonts w:ascii="Arial" w:hAnsi="Arial"/>
          <w:sz w:val="22"/>
          <w:szCs w:val="22"/>
          <w:lang w:val="es-ES_tradnl"/>
        </w:rPr>
        <w:t>"</w:t>
      </w:r>
      <w:r w:rsidR="00D90300" w:rsidRPr="008F5F04">
        <w:rPr>
          <w:rFonts w:ascii="Arial" w:hAnsi="Arial"/>
          <w:sz w:val="22"/>
          <w:szCs w:val="22"/>
          <w:lang w:val="es-ES_tradnl"/>
        </w:rPr>
        <w:t>,</w:t>
      </w:r>
      <w:r w:rsidRPr="008F5F04">
        <w:rPr>
          <w:rFonts w:ascii="Arial" w:hAnsi="Arial"/>
          <w:sz w:val="22"/>
          <w:szCs w:val="22"/>
          <w:lang w:val="es-ES_tradnl"/>
        </w:rPr>
        <w:t xml:space="preserve"> que tendrá lugar durante la XXXIII Conferencia Internacional.</w:t>
      </w:r>
    </w:p>
    <w:p w14:paraId="25994AA8" w14:textId="77777777" w:rsidR="005F2274" w:rsidRPr="008F5F04" w:rsidRDefault="005F2274" w:rsidP="005F227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D1DA6A" w14:textId="4E015639" w:rsidR="005F2274" w:rsidRPr="008F5F04" w:rsidRDefault="005F2274" w:rsidP="005F227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No se espera que</w:t>
      </w:r>
      <w:r w:rsidR="00D90300" w:rsidRPr="008F5F04">
        <w:rPr>
          <w:rFonts w:ascii="Arial" w:hAnsi="Arial"/>
          <w:sz w:val="22"/>
          <w:szCs w:val="22"/>
          <w:lang w:val="es-ES_tradnl"/>
        </w:rPr>
        <w:t xml:space="preserve"> se incluyan</w:t>
      </w:r>
      <w:r w:rsidRPr="008F5F04">
        <w:rPr>
          <w:rFonts w:ascii="Arial" w:hAnsi="Arial"/>
          <w:sz w:val="22"/>
          <w:szCs w:val="22"/>
          <w:lang w:val="es-ES_tradnl"/>
        </w:rPr>
        <w:t xml:space="preserve"> </w:t>
      </w:r>
      <w:r w:rsidR="00D90300" w:rsidRPr="008F5F04">
        <w:rPr>
          <w:rFonts w:ascii="Arial" w:hAnsi="Arial"/>
          <w:sz w:val="22"/>
          <w:szCs w:val="22"/>
          <w:lang w:val="es-ES_tradnl"/>
        </w:rPr>
        <w:t>todos los</w:t>
      </w:r>
      <w:r w:rsidRPr="008F5F04">
        <w:rPr>
          <w:rFonts w:ascii="Arial" w:hAnsi="Arial"/>
          <w:sz w:val="22"/>
          <w:szCs w:val="22"/>
          <w:lang w:val="es-ES_tradnl"/>
        </w:rPr>
        <w:t xml:space="preserve"> elemento</w:t>
      </w:r>
      <w:r w:rsidR="00D90300" w:rsidRPr="008F5F04">
        <w:rPr>
          <w:rFonts w:ascii="Arial" w:hAnsi="Arial"/>
          <w:sz w:val="22"/>
          <w:szCs w:val="22"/>
          <w:lang w:val="es-ES_tradnl"/>
        </w:rPr>
        <w:t>s</w:t>
      </w:r>
      <w:r w:rsidRPr="008F5F04">
        <w:rPr>
          <w:rFonts w:ascii="Arial" w:hAnsi="Arial"/>
          <w:sz w:val="22"/>
          <w:szCs w:val="22"/>
          <w:lang w:val="es-ES_tradnl"/>
        </w:rPr>
        <w:t xml:space="preserve"> sugerido</w:t>
      </w:r>
      <w:r w:rsidR="00D90300" w:rsidRPr="008F5F04">
        <w:rPr>
          <w:rFonts w:ascii="Arial" w:hAnsi="Arial"/>
          <w:sz w:val="22"/>
          <w:szCs w:val="22"/>
          <w:lang w:val="es-ES_tradnl"/>
        </w:rPr>
        <w:t>s</w:t>
      </w:r>
      <w:r w:rsidRPr="008F5F04">
        <w:rPr>
          <w:rFonts w:ascii="Arial" w:hAnsi="Arial"/>
          <w:sz w:val="22"/>
          <w:szCs w:val="22"/>
          <w:lang w:val="es-ES_tradnl"/>
        </w:rPr>
        <w:t xml:space="preserve"> aquí en cada promesa. Además, puede haber promesas específicas que las Sociedades Nacionales y los Gobiernos deseen hacer y que no estén presentes en este documento. Cada Sociedad Nacional y cada Gobierno puede decidir qué cláusulas se adaptan mejor a su contexto.</w:t>
      </w:r>
    </w:p>
    <w:p w14:paraId="01B4BDA6" w14:textId="77777777" w:rsidR="005F2274" w:rsidRPr="008F5F04" w:rsidRDefault="005F2274" w:rsidP="005F2274">
      <w:pPr>
        <w:pStyle w:val="Indent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DDC3212" w14:textId="77777777" w:rsidR="005F2274" w:rsidRPr="008F5F04" w:rsidRDefault="005F2274" w:rsidP="005F2274">
      <w:pPr>
        <w:pStyle w:val="Indent1"/>
        <w:rPr>
          <w:rFonts w:ascii="Arial" w:hAnsi="Arial" w:cs="Arial"/>
          <w:b/>
          <w:sz w:val="22"/>
          <w:szCs w:val="22"/>
          <w:lang w:val="es-ES_tradnl"/>
        </w:rPr>
      </w:pPr>
      <w:r w:rsidRPr="008F5F04">
        <w:rPr>
          <w:rFonts w:ascii="Arial" w:hAnsi="Arial"/>
          <w:b/>
          <w:sz w:val="22"/>
          <w:szCs w:val="22"/>
          <w:lang w:val="es-ES_tradnl"/>
        </w:rPr>
        <w:t>Pr</w:t>
      </w:r>
      <w:r w:rsidR="00175B6A" w:rsidRPr="008F5F04">
        <w:rPr>
          <w:rFonts w:ascii="Arial" w:hAnsi="Arial"/>
          <w:b/>
          <w:sz w:val="22"/>
          <w:szCs w:val="22"/>
          <w:lang w:val="es-ES_tradnl"/>
        </w:rPr>
        <w:t>omesa para el período 2019-2023</w:t>
      </w:r>
    </w:p>
    <w:p w14:paraId="537988D3" w14:textId="77777777" w:rsidR="005F2274" w:rsidRPr="008F5F04" w:rsidRDefault="005F2274" w:rsidP="005F2274">
      <w:pPr>
        <w:pStyle w:val="Indent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882DE8A" w14:textId="77777777" w:rsidR="005F2274" w:rsidRPr="008F5F04" w:rsidRDefault="005F2274" w:rsidP="005F2274">
      <w:pPr>
        <w:pStyle w:val="Indent1"/>
        <w:numPr>
          <w:ilvl w:val="0"/>
          <w:numId w:val="2"/>
        </w:numPr>
        <w:tabs>
          <w:tab w:val="clear" w:pos="396"/>
          <w:tab w:val="clear" w:pos="741"/>
          <w:tab w:val="clear" w:pos="1134"/>
          <w:tab w:val="clear" w:pos="1701"/>
          <w:tab w:val="left" w:pos="360"/>
        </w:tabs>
        <w:spacing w:after="240"/>
        <w:ind w:hanging="720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Introducción</w:t>
      </w:r>
    </w:p>
    <w:p w14:paraId="4FA056CF" w14:textId="64A691E9" w:rsidR="005F2274" w:rsidRPr="008F5F04" w:rsidRDefault="005F2274" w:rsidP="005F2274">
      <w:pPr>
        <w:pStyle w:val="NoSpacing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La protección y la promoción de la salud mental y del bienestar psicosocial </w:t>
      </w:r>
      <w:r w:rsidR="00F92811" w:rsidRPr="008F5F04">
        <w:rPr>
          <w:rFonts w:ascii="Arial" w:hAnsi="Arial"/>
          <w:color w:val="000000"/>
          <w:sz w:val="22"/>
          <w:szCs w:val="22"/>
          <w:lang w:val="es-ES_tradnl"/>
        </w:rPr>
        <w:t>de los empleados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y </w:t>
      </w:r>
      <w:r w:rsidR="00F92811" w:rsidRPr="008F5F04">
        <w:rPr>
          <w:rFonts w:ascii="Arial" w:hAnsi="Arial"/>
          <w:color w:val="000000"/>
          <w:sz w:val="22"/>
          <w:szCs w:val="22"/>
          <w:lang w:val="es-ES_tradnl"/>
        </w:rPr>
        <w:t>los v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oluntarios que intervienen en la respuesta a emergencias es fundamental para </w:t>
      </w:r>
      <w:r w:rsidR="00175B6A" w:rsidRPr="008F5F04">
        <w:rPr>
          <w:rFonts w:ascii="Arial" w:hAnsi="Arial"/>
          <w:color w:val="000000"/>
          <w:sz w:val="22"/>
          <w:szCs w:val="22"/>
          <w:lang w:val="es-ES_tradnl"/>
        </w:rPr>
        <w:t>el ejercicio de una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acción humanitaria sostenible, así como para </w:t>
      </w:r>
      <w:r w:rsidR="00175B6A" w:rsidRPr="008F5F04">
        <w:rPr>
          <w:rFonts w:ascii="Arial" w:hAnsi="Arial"/>
          <w:color w:val="000000"/>
          <w:sz w:val="22"/>
          <w:szCs w:val="22"/>
          <w:lang w:val="es-ES_tradnl"/>
        </w:rPr>
        <w:t>la prestación de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asistencia y servicios humanitarios de calidad. </w:t>
      </w:r>
      <w:r w:rsidR="00175B6A" w:rsidRPr="008F5F04">
        <w:rPr>
          <w:rFonts w:ascii="Arial" w:hAnsi="Arial"/>
          <w:color w:val="000000"/>
          <w:sz w:val="22"/>
          <w:szCs w:val="22"/>
          <w:lang w:val="es-ES_tradnl"/>
        </w:rPr>
        <w:t>La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salud mental y </w:t>
      </w:r>
      <w:r w:rsidR="00175B6A" w:rsidRPr="008F5F04">
        <w:rPr>
          <w:rFonts w:ascii="Arial" w:hAnsi="Arial"/>
          <w:color w:val="000000"/>
          <w:sz w:val="22"/>
          <w:szCs w:val="22"/>
          <w:lang w:val="es-ES_tradnl"/>
        </w:rPr>
        <w:t>el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bienestar psicosocial </w:t>
      </w:r>
      <w:r w:rsidR="00175B6A"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de estos actores humanitarios 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>suelen verse afectados en el transcurso de su trabajo, dada la posible exposición a acontecimientos traumáticos, pérdidas y destrucciones, lesiones y muerte en el desarrollo de actividades de respuesta a las necesidades de las personas afectadas por conflictos armados, catástrofes naturales y otras emergencias.</w:t>
      </w:r>
    </w:p>
    <w:p w14:paraId="552F14A5" w14:textId="77777777" w:rsidR="005F2274" w:rsidRPr="008F5F04" w:rsidRDefault="005F2274" w:rsidP="005F2274">
      <w:pPr>
        <w:pStyle w:val="NoSpacing"/>
        <w:jc w:val="both"/>
        <w:rPr>
          <w:rFonts w:ascii="Arial" w:hAnsi="Arial" w:cs="Arial"/>
          <w:color w:val="000000"/>
          <w:sz w:val="22"/>
          <w:szCs w:val="22"/>
          <w:lang w:val="es-ES_tradnl" w:eastAsia="fr-CH"/>
        </w:rPr>
      </w:pPr>
    </w:p>
    <w:p w14:paraId="0A37E8CB" w14:textId="1A91C0ED" w:rsidR="005F2274" w:rsidRPr="008F5F04" w:rsidRDefault="005F2274" w:rsidP="005F2274">
      <w:pPr>
        <w:pStyle w:val="NoSpacing"/>
        <w:spacing w:after="12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El personal y los voluntarios suelen trabajar muchas horas en condiciones estresantes y con pocos recursos. Pueden </w:t>
      </w:r>
      <w:r w:rsidR="00820F72"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tener que 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>desempeñarse en situaciones en las que s</w:t>
      </w:r>
      <w:r w:rsidR="00820F72"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on 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>objeto de estigmatización y discriminación, y</w:t>
      </w:r>
      <w:r w:rsidR="009D6729"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en las que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su seguridad personal </w:t>
      </w:r>
      <w:r w:rsidR="009D6729" w:rsidRPr="008F5F04">
        <w:rPr>
          <w:rFonts w:ascii="Arial" w:hAnsi="Arial"/>
          <w:color w:val="000000"/>
          <w:sz w:val="22"/>
          <w:szCs w:val="22"/>
          <w:lang w:val="es-ES_tradnl"/>
        </w:rPr>
        <w:t>corr</w:t>
      </w:r>
      <w:r w:rsidR="00820F72" w:rsidRPr="008F5F04">
        <w:rPr>
          <w:rFonts w:ascii="Arial" w:hAnsi="Arial"/>
          <w:color w:val="000000"/>
          <w:sz w:val="22"/>
          <w:szCs w:val="22"/>
          <w:lang w:val="es-ES_tradnl"/>
        </w:rPr>
        <w:t>e</w:t>
      </w:r>
      <w:r w:rsidRPr="008F5F04">
        <w:rPr>
          <w:rFonts w:ascii="Arial" w:hAnsi="Arial"/>
          <w:color w:val="000000"/>
          <w:sz w:val="22"/>
          <w:szCs w:val="22"/>
          <w:lang w:val="es-ES_tradnl"/>
        </w:rPr>
        <w:t xml:space="preserve"> riesgo, todo lo cual puede aumentar su vulnerabilidad. </w:t>
      </w:r>
      <w:r w:rsidRPr="008F5F04">
        <w:rPr>
          <w:rFonts w:ascii="Arial" w:hAnsi="Arial"/>
          <w:sz w:val="22"/>
          <w:szCs w:val="22"/>
          <w:lang w:val="es-ES_tradnl"/>
        </w:rPr>
        <w:t xml:space="preserve">A menudo, </w:t>
      </w:r>
      <w:r w:rsidR="009D6729" w:rsidRPr="008F5F04">
        <w:rPr>
          <w:rFonts w:ascii="Arial" w:hAnsi="Arial"/>
          <w:sz w:val="22"/>
          <w:szCs w:val="22"/>
          <w:lang w:val="es-ES_tradnl"/>
        </w:rPr>
        <w:t>son integrantes</w:t>
      </w:r>
      <w:r w:rsidRPr="008F5F04">
        <w:rPr>
          <w:rFonts w:ascii="Arial" w:hAnsi="Arial"/>
          <w:sz w:val="22"/>
          <w:szCs w:val="22"/>
          <w:lang w:val="es-ES_tradnl"/>
        </w:rPr>
        <w:t xml:space="preserve"> de la </w:t>
      </w:r>
      <w:r w:rsidR="009D6729" w:rsidRPr="008F5F04">
        <w:rPr>
          <w:rFonts w:ascii="Arial" w:hAnsi="Arial"/>
          <w:sz w:val="22"/>
          <w:szCs w:val="22"/>
          <w:lang w:val="es-ES_tradnl"/>
        </w:rPr>
        <w:t xml:space="preserve">propia </w:t>
      </w:r>
      <w:r w:rsidRPr="008F5F04">
        <w:rPr>
          <w:rFonts w:ascii="Arial" w:hAnsi="Arial"/>
          <w:sz w:val="22"/>
          <w:szCs w:val="22"/>
          <w:lang w:val="es-ES_tradnl"/>
        </w:rPr>
        <w:t>comunidad afectada</w:t>
      </w:r>
      <w:r w:rsidR="009D6729" w:rsidRPr="008F5F04">
        <w:rPr>
          <w:rFonts w:ascii="Arial" w:hAnsi="Arial"/>
          <w:sz w:val="22"/>
          <w:szCs w:val="22"/>
          <w:lang w:val="es-ES_tradnl"/>
        </w:rPr>
        <w:t xml:space="preserve"> y prestan</w:t>
      </w:r>
      <w:r w:rsidRPr="008F5F04">
        <w:rPr>
          <w:rFonts w:ascii="Arial" w:hAnsi="Arial"/>
          <w:sz w:val="22"/>
          <w:szCs w:val="22"/>
          <w:lang w:val="es-ES_tradnl"/>
        </w:rPr>
        <w:t xml:space="preserve"> apoyo a personas en </w:t>
      </w:r>
      <w:r w:rsidR="009D6729" w:rsidRPr="008F5F04">
        <w:rPr>
          <w:rFonts w:ascii="Arial" w:hAnsi="Arial"/>
          <w:sz w:val="22"/>
          <w:szCs w:val="22"/>
          <w:lang w:val="es-ES_tradnl"/>
        </w:rPr>
        <w:t>circunstancias</w:t>
      </w:r>
      <w:r w:rsidRPr="008F5F04">
        <w:rPr>
          <w:rFonts w:ascii="Arial" w:hAnsi="Arial"/>
          <w:sz w:val="22"/>
          <w:szCs w:val="22"/>
          <w:lang w:val="es-ES_tradnl"/>
        </w:rPr>
        <w:t xml:space="preserve"> extremadamente volátiles. En algunos casos, tienen la misma necesidad de asistencia y apoyo básicos que otros miembros de su comunidad.</w:t>
      </w:r>
    </w:p>
    <w:p w14:paraId="1DEA67F9" w14:textId="77777777" w:rsidR="005F2274" w:rsidRPr="008F5F04" w:rsidRDefault="005F2274" w:rsidP="005F2274">
      <w:pPr>
        <w:pStyle w:val="NoSpacing"/>
        <w:jc w:val="both"/>
        <w:rPr>
          <w:sz w:val="22"/>
          <w:szCs w:val="22"/>
          <w:lang w:val="es-ES_tradnl" w:eastAsia="fr-CH"/>
        </w:rPr>
      </w:pPr>
    </w:p>
    <w:p w14:paraId="44A38616" w14:textId="77777777" w:rsidR="005F2274" w:rsidRPr="008F5F04" w:rsidRDefault="005F2274" w:rsidP="005F2274">
      <w:pPr>
        <w:pStyle w:val="Indent1"/>
        <w:numPr>
          <w:ilvl w:val="0"/>
          <w:numId w:val="2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left" w:pos="0"/>
          <w:tab w:val="left" w:pos="426"/>
        </w:tabs>
        <w:spacing w:after="240"/>
        <w:ind w:left="567" w:hanging="567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color w:val="000000"/>
          <w:sz w:val="22"/>
          <w:szCs w:val="22"/>
          <w:lang w:val="es-ES_tradnl"/>
        </w:rPr>
        <w:t>Plan de acción</w:t>
      </w:r>
    </w:p>
    <w:p w14:paraId="505BD089" w14:textId="77777777" w:rsidR="005F2274" w:rsidRPr="008F5F04" w:rsidRDefault="005F2274" w:rsidP="009D6729">
      <w:pPr>
        <w:pStyle w:val="Indent1"/>
        <w:tabs>
          <w:tab w:val="clear" w:pos="396"/>
          <w:tab w:val="left" w:pos="0"/>
          <w:tab w:val="left" w:pos="1418"/>
        </w:tabs>
        <w:spacing w:after="120"/>
        <w:ind w:left="0" w:firstLine="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Los participantes de la conferencia podrían comprometerse a realizar las acciones que se describen a continuación:</w:t>
      </w:r>
    </w:p>
    <w:p w14:paraId="6D5BE9BD" w14:textId="4B4C2AA1" w:rsidR="005F2274" w:rsidRPr="008F5F04" w:rsidRDefault="00323E91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lastRenderedPageBreak/>
        <w:t>seleccionar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empleados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y voluntarios con descripciones de puesto claras 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y brindar la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introducción correspondiente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a sus funciones y tareas;</w:t>
      </w:r>
    </w:p>
    <w:p w14:paraId="7A22ECEB" w14:textId="77E2B772" w:rsidR="005F2274" w:rsidRPr="008F5F04" w:rsidRDefault="00323E91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 xml:space="preserve">prestar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a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poyo preparatorio y continuo a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 empleados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y voluntarios,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dentro de lo cual se incluye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el contacto con otras personas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en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funciones similares y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 xml:space="preserve">en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funciones de apoyo dentro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de su equipo y en otros equipos;</w:t>
      </w:r>
    </w:p>
    <w:p w14:paraId="28E7FDEA" w14:textId="1AFA611B" w:rsidR="005F2274" w:rsidRPr="008F5F04" w:rsidRDefault="00323E91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impartir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cursos de capacitación basados en competencias con calidad garanti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zada, supervisión y seguimiento;</w:t>
      </w:r>
    </w:p>
    <w:p w14:paraId="6704CE4D" w14:textId="3181F934" w:rsidR="005F2274" w:rsidRPr="008F5F04" w:rsidRDefault="00323E91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instaurar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 xml:space="preserve"> p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rocedimientos, políticas, directrices y sistemas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para apoyar a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 los empleados y los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voluntarios;</w:t>
      </w:r>
    </w:p>
    <w:p w14:paraId="3E6B4713" w14:textId="400CC5CE" w:rsidR="005F2274" w:rsidRPr="008F5F04" w:rsidRDefault="008F5F04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poner a disposición de todos los empleados y los voluntarios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asistencia en salud 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mental y apoyo psicosocial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antes,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durante y después de una crisis;</w:t>
      </w:r>
    </w:p>
    <w:p w14:paraId="34927B58" w14:textId="46C34DC4" w:rsidR="005F2274" w:rsidRPr="008F5F04" w:rsidRDefault="009D6729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a</w:t>
      </w:r>
      <w:r w:rsidR="008F5F04" w:rsidRPr="008F5F04">
        <w:rPr>
          <w:rFonts w:ascii="Arial" w:hAnsi="Arial"/>
          <w:bCs/>
          <w:sz w:val="22"/>
          <w:szCs w:val="22"/>
          <w:lang w:val="es-ES_tradnl"/>
        </w:rPr>
        <w:t>poyar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</w:t>
      </w:r>
      <w:r w:rsidRPr="008F5F04">
        <w:rPr>
          <w:rFonts w:ascii="Arial" w:hAnsi="Arial"/>
          <w:bCs/>
          <w:sz w:val="22"/>
          <w:szCs w:val="22"/>
          <w:lang w:val="es-ES_tradnl"/>
        </w:rPr>
        <w:t>a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 todos los empleados y los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voluntarios para su pronta recuperación; </w:t>
      </w:r>
      <w:r w:rsidR="008F5F04" w:rsidRPr="008F5F04">
        <w:rPr>
          <w:rFonts w:ascii="Arial" w:hAnsi="Arial"/>
          <w:bCs/>
          <w:sz w:val="22"/>
          <w:szCs w:val="22"/>
          <w:lang w:val="es-ES_tradnl"/>
        </w:rPr>
        <w:t xml:space="preserve">destinar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tiempo y recursos suficient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es </w:t>
      </w:r>
      <w:r w:rsidR="008F5F04" w:rsidRPr="008F5F04">
        <w:rPr>
          <w:rFonts w:ascii="Arial" w:hAnsi="Arial"/>
          <w:bCs/>
          <w:sz w:val="22"/>
          <w:szCs w:val="22"/>
          <w:lang w:val="es-ES_tradnl"/>
        </w:rPr>
        <w:t>a la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 reflexión y</w:t>
      </w:r>
      <w:r w:rsidR="008F5F04" w:rsidRPr="008F5F04">
        <w:rPr>
          <w:rFonts w:ascii="Arial" w:hAnsi="Arial"/>
          <w:bCs/>
          <w:sz w:val="22"/>
          <w:szCs w:val="22"/>
          <w:lang w:val="es-ES_tradnl"/>
        </w:rPr>
        <w:t xml:space="preserve"> el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 aprendizaje;</w:t>
      </w:r>
    </w:p>
    <w:p w14:paraId="7292B7D5" w14:textId="3857732F" w:rsidR="005F2274" w:rsidRPr="008F5F04" w:rsidRDefault="008F5F04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 xml:space="preserve">asegurarse de que la calidad de los 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c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ursos y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 las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herramientas de capacitación</w:t>
      </w:r>
      <w:r w:rsidRPr="008F5F04">
        <w:rPr>
          <w:rFonts w:ascii="Arial" w:hAnsi="Arial"/>
          <w:bCs/>
          <w:sz w:val="22"/>
          <w:szCs w:val="22"/>
          <w:lang w:val="es-ES_tradnl"/>
        </w:rPr>
        <w:t xml:space="preserve"> sea óptima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, </w:t>
      </w:r>
      <w:r w:rsidRPr="008F5F04">
        <w:rPr>
          <w:rFonts w:ascii="Arial" w:hAnsi="Arial"/>
          <w:bCs/>
          <w:sz w:val="22"/>
          <w:szCs w:val="22"/>
          <w:lang w:val="es-ES_tradnl"/>
        </w:rPr>
        <w:t>y de que los empleados y los voluntarios reciban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supervisión y acompañamiento adec</w:t>
      </w:r>
      <w:r w:rsidR="009D6729" w:rsidRPr="008F5F04">
        <w:rPr>
          <w:rFonts w:ascii="Arial" w:hAnsi="Arial"/>
          <w:bCs/>
          <w:sz w:val="22"/>
          <w:szCs w:val="22"/>
          <w:lang w:val="es-ES_tradnl"/>
        </w:rPr>
        <w:t>uados; y</w:t>
      </w:r>
    </w:p>
    <w:p w14:paraId="01A3508E" w14:textId="42369533" w:rsidR="005F2274" w:rsidRPr="008F5F04" w:rsidRDefault="008F5F04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procurar que exista una comprensión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básica de 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primeros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auxilios psicológicos </w:t>
      </w:r>
      <w:r w:rsidRPr="008F5F04">
        <w:rPr>
          <w:rFonts w:ascii="Arial" w:hAnsi="Arial"/>
          <w:bCs/>
          <w:sz w:val="22"/>
          <w:szCs w:val="22"/>
          <w:lang w:val="es-ES_tradnl"/>
        </w:rPr>
        <w:t>entre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 los empleados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y los voluntarios, quienes deben estar capacitados para brindarlos como parte de su recorrido de aprendizaje (a sus pares, por ejemplo).</w:t>
      </w:r>
    </w:p>
    <w:p w14:paraId="715619E5" w14:textId="77777777" w:rsidR="005F2274" w:rsidRPr="008F5F04" w:rsidRDefault="005F2274" w:rsidP="005F2274">
      <w:pPr>
        <w:pStyle w:val="Indent1"/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</w:p>
    <w:p w14:paraId="0F2C5CE2" w14:textId="77777777" w:rsidR="005F2274" w:rsidRPr="008F5F04" w:rsidRDefault="005F2274" w:rsidP="005F2274">
      <w:pPr>
        <w:pStyle w:val="Indent1"/>
        <w:numPr>
          <w:ilvl w:val="0"/>
          <w:numId w:val="2"/>
        </w:numPr>
        <w:tabs>
          <w:tab w:val="clear" w:pos="396"/>
          <w:tab w:val="clear" w:pos="741"/>
          <w:tab w:val="left" w:pos="0"/>
          <w:tab w:val="left" w:pos="426"/>
          <w:tab w:val="left" w:pos="1418"/>
        </w:tabs>
        <w:spacing w:after="240"/>
        <w:ind w:hanging="720"/>
        <w:rPr>
          <w:rFonts w:ascii="Arial" w:hAnsi="Arial" w:cs="Arial"/>
          <w:i/>
          <w:color w:val="2F5496"/>
          <w:sz w:val="22"/>
          <w:szCs w:val="22"/>
          <w:lang w:val="es-ES_tradnl"/>
        </w:rPr>
      </w:pPr>
      <w:r w:rsidRPr="008F5F04">
        <w:rPr>
          <w:rFonts w:ascii="Arial" w:hAnsi="Arial"/>
          <w:bCs/>
          <w:color w:val="000000"/>
          <w:sz w:val="22"/>
          <w:szCs w:val="22"/>
          <w:lang w:val="es-ES_tradnl"/>
        </w:rPr>
        <w:t>Ejemplos de indicadores para medir los progresos:</w:t>
      </w:r>
    </w:p>
    <w:p w14:paraId="33F3FE54" w14:textId="5416A333" w:rsidR="005F2274" w:rsidRPr="008F5F04" w:rsidRDefault="009D6729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p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olíticas, estrategias y directrices en apoyo de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 los empleados </w:t>
      </w:r>
      <w:r w:rsidRPr="008F5F04">
        <w:rPr>
          <w:rFonts w:ascii="Arial" w:hAnsi="Arial"/>
          <w:bCs/>
          <w:sz w:val="22"/>
          <w:szCs w:val="22"/>
          <w:lang w:val="es-ES_tradnl"/>
        </w:rPr>
        <w:t>y los voluntarios;</w:t>
      </w:r>
    </w:p>
    <w:p w14:paraId="3270A725" w14:textId="3DAE1124" w:rsidR="005F2274" w:rsidRPr="008F5F04" w:rsidRDefault="009D6729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d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isponibilidad de servicios de asistencia en salud mental y apoyo psicosocial para todo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s los empleados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y los voluntarios antes, </w:t>
      </w:r>
      <w:r w:rsidRPr="008F5F04">
        <w:rPr>
          <w:rFonts w:ascii="Arial" w:hAnsi="Arial"/>
          <w:bCs/>
          <w:sz w:val="22"/>
          <w:szCs w:val="22"/>
          <w:lang w:val="es-ES_tradnl"/>
        </w:rPr>
        <w:t>durante y después de una crisis;</w:t>
      </w:r>
    </w:p>
    <w:p w14:paraId="26C90CFC" w14:textId="59D46B04" w:rsidR="005F2274" w:rsidRPr="008F5F04" w:rsidRDefault="009D6729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a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umento del número de integrantes de equipos de respuesta de primera línea capacitados en </w:t>
      </w:r>
      <w:r w:rsidR="00682AE1" w:rsidRPr="008F5F04">
        <w:rPr>
          <w:rFonts w:ascii="Arial" w:hAnsi="Arial"/>
          <w:bCs/>
          <w:sz w:val="22"/>
          <w:szCs w:val="22"/>
          <w:lang w:val="es-ES_tradnl"/>
        </w:rPr>
        <w:t xml:space="preserve">primeros 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auxilios psicológicos y otras i</w:t>
      </w:r>
      <w:r w:rsidRPr="008F5F04">
        <w:rPr>
          <w:rFonts w:ascii="Arial" w:hAnsi="Arial"/>
          <w:bCs/>
          <w:sz w:val="22"/>
          <w:szCs w:val="22"/>
          <w:lang w:val="es-ES_tradnl"/>
        </w:rPr>
        <w:t>niciativas de apoyo entre pares;</w:t>
      </w:r>
    </w:p>
    <w:p w14:paraId="0A03F186" w14:textId="77777777" w:rsidR="005F2274" w:rsidRPr="008F5F04" w:rsidRDefault="009D6729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a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umento del número de empleados y voluntarios que reciben asistencia en salud mental y apoyo psicosocial</w:t>
      </w:r>
      <w:r w:rsidRPr="008F5F04">
        <w:rPr>
          <w:rFonts w:ascii="Arial" w:hAnsi="Arial"/>
          <w:bCs/>
          <w:sz w:val="22"/>
          <w:szCs w:val="22"/>
          <w:lang w:val="es-ES_tradnl"/>
        </w:rPr>
        <w:t>;</w:t>
      </w:r>
    </w:p>
    <w:p w14:paraId="54554A37" w14:textId="77777777" w:rsidR="005F2274" w:rsidRPr="008F5F04" w:rsidRDefault="009D6729" w:rsidP="005F2274">
      <w:pPr>
        <w:pStyle w:val="Indent1"/>
        <w:numPr>
          <w:ilvl w:val="0"/>
          <w:numId w:val="1"/>
        </w:numPr>
        <w:tabs>
          <w:tab w:val="clear" w:pos="396"/>
          <w:tab w:val="left" w:pos="0"/>
          <w:tab w:val="left" w:pos="1418"/>
        </w:tabs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a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>umento de los montos de las partidas presupuestarias para fortalecer la capacidad del personal que presta asistencia en s</w:t>
      </w:r>
      <w:r w:rsidRPr="008F5F04">
        <w:rPr>
          <w:rFonts w:ascii="Arial" w:hAnsi="Arial"/>
          <w:bCs/>
          <w:sz w:val="22"/>
          <w:szCs w:val="22"/>
          <w:lang w:val="es-ES_tradnl"/>
        </w:rPr>
        <w:t>alud mental y apoyo psicosocial; y</w:t>
      </w:r>
    </w:p>
    <w:p w14:paraId="670D0415" w14:textId="77777777" w:rsidR="005F2274" w:rsidRPr="008F5F04" w:rsidRDefault="009D6729" w:rsidP="005F2274">
      <w:pPr>
        <w:numPr>
          <w:ilvl w:val="0"/>
          <w:numId w:val="1"/>
        </w:numPr>
        <w:spacing w:after="120"/>
        <w:rPr>
          <w:rFonts w:ascii="Arial" w:hAnsi="Arial" w:cs="Arial"/>
          <w:bCs/>
          <w:sz w:val="22"/>
          <w:szCs w:val="22"/>
          <w:lang w:val="es-ES_tradnl"/>
        </w:rPr>
      </w:pPr>
      <w:r w:rsidRPr="008F5F04">
        <w:rPr>
          <w:rFonts w:ascii="Arial" w:hAnsi="Arial"/>
          <w:bCs/>
          <w:sz w:val="22"/>
          <w:szCs w:val="22"/>
          <w:lang w:val="es-ES_tradnl"/>
        </w:rPr>
        <w:t>m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edición y aumento del número de </w:t>
      </w:r>
      <w:r w:rsidRPr="008F5F04">
        <w:rPr>
          <w:rFonts w:ascii="Arial" w:hAnsi="Arial"/>
          <w:bCs/>
          <w:sz w:val="22"/>
          <w:szCs w:val="22"/>
          <w:lang w:val="es-ES_tradnl"/>
        </w:rPr>
        <w:t>partidas</w:t>
      </w:r>
      <w:r w:rsidR="005F2274" w:rsidRPr="008F5F04">
        <w:rPr>
          <w:rFonts w:ascii="Arial" w:hAnsi="Arial"/>
          <w:bCs/>
          <w:sz w:val="22"/>
          <w:szCs w:val="22"/>
          <w:lang w:val="es-ES_tradnl"/>
        </w:rPr>
        <w:t xml:space="preserve"> presupuestarias destinadas al personal y a los voluntarios en llamamientos y propuestas.</w:t>
      </w:r>
    </w:p>
    <w:p w14:paraId="79628D3D" w14:textId="77777777" w:rsidR="005F2274" w:rsidRPr="008F5F04" w:rsidRDefault="005F2274" w:rsidP="005F2274">
      <w:pPr>
        <w:pStyle w:val="Indent1"/>
        <w:tabs>
          <w:tab w:val="clear" w:pos="396"/>
          <w:tab w:val="left" w:pos="0"/>
          <w:tab w:val="left" w:pos="1418"/>
        </w:tabs>
        <w:rPr>
          <w:rFonts w:ascii="Arial" w:hAnsi="Arial" w:cs="Arial"/>
          <w:i/>
          <w:iCs/>
          <w:sz w:val="22"/>
          <w:szCs w:val="22"/>
          <w:lang w:val="es-ES_tradnl"/>
        </w:rPr>
      </w:pPr>
    </w:p>
    <w:p w14:paraId="54D167C7" w14:textId="77777777" w:rsidR="005F2274" w:rsidRPr="008F5F04" w:rsidRDefault="005F2274" w:rsidP="005F2274">
      <w:pPr>
        <w:pStyle w:val="Indent1"/>
        <w:spacing w:after="240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D.</w:t>
      </w:r>
      <w:r w:rsidRPr="008F5F04">
        <w:rPr>
          <w:rFonts w:ascii="Arial" w:hAnsi="Arial"/>
          <w:sz w:val="22"/>
          <w:szCs w:val="22"/>
          <w:lang w:val="es-ES_tradnl"/>
        </w:rPr>
        <w:tab/>
        <w:t>Recursos necesarios</w:t>
      </w:r>
    </w:p>
    <w:p w14:paraId="008718A2" w14:textId="77777777" w:rsidR="005F2274" w:rsidRPr="008F5F04" w:rsidRDefault="005F2274" w:rsidP="005F2274">
      <w:pPr>
        <w:pStyle w:val="Indent1"/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Estado/Sociedad Nacional: ____________________________________________</w:t>
      </w:r>
    </w:p>
    <w:p w14:paraId="59C8C270" w14:textId="77777777" w:rsidR="005F2274" w:rsidRPr="008F5F04" w:rsidRDefault="005F2274" w:rsidP="005F2274">
      <w:pPr>
        <w:pStyle w:val="Indent1"/>
        <w:rPr>
          <w:rFonts w:ascii="Arial" w:hAnsi="Arial" w:cs="Arial"/>
          <w:sz w:val="22"/>
          <w:szCs w:val="22"/>
          <w:lang w:val="es-ES_tradnl"/>
        </w:rPr>
      </w:pPr>
    </w:p>
    <w:p w14:paraId="05D81663" w14:textId="77777777" w:rsidR="009D6729" w:rsidRPr="008F5F04" w:rsidRDefault="005F2274" w:rsidP="005F2274">
      <w:pPr>
        <w:pStyle w:val="Indent1"/>
        <w:rPr>
          <w:rFonts w:ascii="Arial" w:hAnsi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Nombre del departamento</w:t>
      </w:r>
      <w:r w:rsidR="009D6729" w:rsidRPr="008F5F04">
        <w:rPr>
          <w:rFonts w:ascii="Arial" w:hAnsi="Arial"/>
          <w:sz w:val="22"/>
          <w:szCs w:val="22"/>
          <w:lang w:val="es-ES_tradnl"/>
        </w:rPr>
        <w:t xml:space="preserve"> y de la persona de referencia:</w:t>
      </w:r>
    </w:p>
    <w:p w14:paraId="4DDF8EC8" w14:textId="77777777" w:rsidR="005F2274" w:rsidRPr="008F5F04" w:rsidRDefault="005F2274" w:rsidP="009D6729">
      <w:pPr>
        <w:pStyle w:val="Indent1"/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_____________________________________</w:t>
      </w:r>
    </w:p>
    <w:p w14:paraId="14757F0D" w14:textId="77777777" w:rsidR="005F2274" w:rsidRPr="008F5F04" w:rsidRDefault="005F2274" w:rsidP="005F2274">
      <w:pPr>
        <w:pStyle w:val="Indent1"/>
        <w:rPr>
          <w:rFonts w:ascii="Arial" w:hAnsi="Arial" w:cs="Arial"/>
          <w:sz w:val="22"/>
          <w:szCs w:val="22"/>
          <w:lang w:val="es-ES_tradnl"/>
        </w:rPr>
      </w:pPr>
    </w:p>
    <w:p w14:paraId="7A97DAE1" w14:textId="77777777" w:rsidR="009D6729" w:rsidRPr="008F5F04" w:rsidRDefault="005F2274" w:rsidP="005F2274">
      <w:pPr>
        <w:pStyle w:val="Indent1"/>
        <w:rPr>
          <w:rFonts w:ascii="Arial" w:hAnsi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Dirección de correo electrónico y número de teléfono (interno):</w:t>
      </w:r>
    </w:p>
    <w:p w14:paraId="2EB4DCAE" w14:textId="77777777" w:rsidR="005F2274" w:rsidRPr="008F5F04" w:rsidRDefault="005F2274" w:rsidP="005F2274">
      <w:pPr>
        <w:pStyle w:val="Indent1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 xml:space="preserve"> ____________________________________________</w:t>
      </w:r>
    </w:p>
    <w:p w14:paraId="6B82CB43" w14:textId="77777777" w:rsidR="005F2274" w:rsidRPr="008F5F04" w:rsidRDefault="005F2274" w:rsidP="005F2274">
      <w:pPr>
        <w:pStyle w:val="Indent1"/>
        <w:rPr>
          <w:rFonts w:ascii="Arial" w:hAnsi="Arial" w:cs="Arial"/>
          <w:sz w:val="22"/>
          <w:szCs w:val="22"/>
          <w:lang w:val="es-ES_tradnl"/>
        </w:rPr>
      </w:pPr>
    </w:p>
    <w:p w14:paraId="13BCB132" w14:textId="77777777" w:rsidR="005F2274" w:rsidRPr="008F5F04" w:rsidRDefault="005F2274" w:rsidP="005F2274">
      <w:pPr>
        <w:pStyle w:val="Indent1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p w14:paraId="48E67559" w14:textId="52D2A572" w:rsidR="005F2274" w:rsidRPr="008F5F04" w:rsidRDefault="005F2274" w:rsidP="005F2274">
      <w:pPr>
        <w:pStyle w:val="Indent1"/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8F5F04">
        <w:rPr>
          <w:rFonts w:ascii="Arial" w:hAnsi="Arial"/>
          <w:sz w:val="22"/>
          <w:szCs w:val="22"/>
          <w:lang w:val="es-ES_tradnl"/>
        </w:rPr>
        <w:t>Promesa tipo propuesta por: Proyecto del Movimiento Internacional de la Cruz Roja y de la Media Luna Roja sobre la atención de las consecuencias psicosociales y de salud mental derivadas de conflictos armados, catástrofes natura</w:t>
      </w:r>
      <w:r w:rsidR="00323E91" w:rsidRPr="008F5F04">
        <w:rPr>
          <w:rFonts w:ascii="Arial" w:hAnsi="Arial"/>
          <w:sz w:val="22"/>
          <w:szCs w:val="22"/>
          <w:lang w:val="es-ES_tradnl"/>
        </w:rPr>
        <w:t>les y otras emergencias (MOMENT</w:t>
      </w:r>
      <w:r w:rsidRPr="008F5F04">
        <w:rPr>
          <w:rFonts w:ascii="Arial" w:hAnsi="Arial"/>
          <w:sz w:val="22"/>
          <w:szCs w:val="22"/>
          <w:lang w:val="es-ES_tradnl"/>
        </w:rPr>
        <w:t>).</w:t>
      </w:r>
      <w:r w:rsidRPr="008F5F04">
        <w:rPr>
          <w:rFonts w:ascii="Arial" w:hAnsi="Arial"/>
          <w:sz w:val="22"/>
          <w:szCs w:val="22"/>
          <w:lang w:val="es-ES_tradnl"/>
        </w:rPr>
        <w:br/>
        <w:t>Contacto: Dick Clomén, dick.clomen@redcross.se</w:t>
      </w:r>
    </w:p>
    <w:p w14:paraId="4C30BB49" w14:textId="77777777" w:rsidR="005F2274" w:rsidRPr="008F5F04" w:rsidRDefault="005F2274" w:rsidP="005F2274">
      <w:pPr>
        <w:pStyle w:val="Indent1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p w14:paraId="048DC534" w14:textId="77777777" w:rsidR="00A36CA1" w:rsidRPr="008F5F04" w:rsidRDefault="00A36CA1">
      <w:pPr>
        <w:rPr>
          <w:lang w:val="es-ES_tradnl"/>
        </w:rPr>
      </w:pPr>
    </w:p>
    <w:sectPr w:rsidR="00A36CA1" w:rsidRPr="008F5F04" w:rsidSect="005F2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A2190" w14:textId="77777777" w:rsidR="00AD7CE8" w:rsidRDefault="00AD7CE8">
      <w:r>
        <w:separator/>
      </w:r>
    </w:p>
  </w:endnote>
  <w:endnote w:type="continuationSeparator" w:id="0">
    <w:p w14:paraId="6BB17C4F" w14:textId="77777777" w:rsidR="00AD7CE8" w:rsidRDefault="00AD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A914" w14:textId="77777777" w:rsidR="008A0C6A" w:rsidRDefault="005F2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548E4" w14:textId="77777777" w:rsidR="008A0C6A" w:rsidRDefault="008941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CF7B" w14:textId="77777777" w:rsidR="008A0C6A" w:rsidRDefault="0089419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CDDD" w14:textId="77777777" w:rsidR="008A0C6A" w:rsidRDefault="00894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4D1A" w14:textId="77777777" w:rsidR="00AD7CE8" w:rsidRDefault="00AD7CE8">
      <w:r>
        <w:separator/>
      </w:r>
    </w:p>
  </w:footnote>
  <w:footnote w:type="continuationSeparator" w:id="0">
    <w:p w14:paraId="04B63FF5" w14:textId="77777777" w:rsidR="00AD7CE8" w:rsidRDefault="00AD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F6F8" w14:textId="77777777" w:rsidR="008A0C6A" w:rsidRDefault="005F2274" w:rsidP="006265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26215" w14:textId="77777777" w:rsidR="008A0C6A" w:rsidRDefault="0089419C" w:rsidP="00844B3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B84F" w14:textId="77777777" w:rsidR="008A0C6A" w:rsidRDefault="005F2274" w:rsidP="005C41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0F017DAD" w14:textId="77777777" w:rsidR="008A0C6A" w:rsidRDefault="0089419C" w:rsidP="00844B3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D8A8" w14:textId="77777777" w:rsidR="008A0C6A" w:rsidRPr="00CC546C" w:rsidRDefault="0089419C" w:rsidP="00CC5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31963"/>
    <w:multiLevelType w:val="hybridMultilevel"/>
    <w:tmpl w:val="1B86652C"/>
    <w:lvl w:ilvl="0" w:tplc="9EA8364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60244"/>
    <w:multiLevelType w:val="hybridMultilevel"/>
    <w:tmpl w:val="8A6E12AE"/>
    <w:lvl w:ilvl="0" w:tplc="2A50A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74"/>
    <w:rsid w:val="001179DC"/>
    <w:rsid w:val="00175B6A"/>
    <w:rsid w:val="00323E91"/>
    <w:rsid w:val="005F2274"/>
    <w:rsid w:val="006757FB"/>
    <w:rsid w:val="00682AE1"/>
    <w:rsid w:val="00820F72"/>
    <w:rsid w:val="0089419C"/>
    <w:rsid w:val="008C5A05"/>
    <w:rsid w:val="008F5F04"/>
    <w:rsid w:val="009D6729"/>
    <w:rsid w:val="00A36CA1"/>
    <w:rsid w:val="00AD7CE8"/>
    <w:rsid w:val="00B64905"/>
    <w:rsid w:val="00D90300"/>
    <w:rsid w:val="00E937F4"/>
    <w:rsid w:val="00F85964"/>
    <w:rsid w:val="00F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481B"/>
  <w15:chartTrackingRefBased/>
  <w15:docId w15:val="{F2AA6F50-E51B-4AD0-B1B2-53F2049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2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F2274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274"/>
    <w:rPr>
      <w:rFonts w:ascii="Arial" w:eastAsia="Times New Roman" w:hAnsi="Arial" w:cs="Times New Roman"/>
      <w:b/>
      <w:bCs/>
      <w:szCs w:val="24"/>
    </w:rPr>
  </w:style>
  <w:style w:type="paragraph" w:customStyle="1" w:styleId="BodySingle">
    <w:name w:val="Body Single"/>
    <w:basedOn w:val="Normal"/>
    <w:rsid w:val="005F2274"/>
    <w:pPr>
      <w:jc w:val="both"/>
    </w:pPr>
    <w:rPr>
      <w:rFonts w:ascii="Arial" w:hAnsi="Arial"/>
    </w:rPr>
  </w:style>
  <w:style w:type="paragraph" w:customStyle="1" w:styleId="Indent1">
    <w:name w:val="Indent 1"/>
    <w:basedOn w:val="Normal"/>
    <w:rsid w:val="005F2274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DefaultText">
    <w:name w:val="Default Text"/>
    <w:basedOn w:val="Normal"/>
    <w:rsid w:val="005F2274"/>
    <w:pPr>
      <w:jc w:val="both"/>
    </w:pPr>
    <w:rPr>
      <w:sz w:val="24"/>
    </w:rPr>
  </w:style>
  <w:style w:type="paragraph" w:styleId="Header">
    <w:name w:val="header"/>
    <w:basedOn w:val="Normal"/>
    <w:link w:val="HeaderChar"/>
    <w:rsid w:val="005F2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F227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rsid w:val="005F22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27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PageNumber">
    <w:name w:val="page number"/>
    <w:basedOn w:val="DefaultParagraphFont"/>
    <w:rsid w:val="005F2274"/>
  </w:style>
  <w:style w:type="paragraph" w:styleId="NoSpacing">
    <w:name w:val="No Spacing"/>
    <w:uiPriority w:val="1"/>
    <w:qFormat/>
    <w:rsid w:val="005F22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6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F72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F7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F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4493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Vitelleschi</dc:creator>
  <cp:keywords/>
  <dc:description/>
  <cp:lastModifiedBy>Diana DELGADO</cp:lastModifiedBy>
  <cp:revision>2</cp:revision>
  <dcterms:created xsi:type="dcterms:W3CDTF">2019-11-22T09:40:00Z</dcterms:created>
  <dcterms:modified xsi:type="dcterms:W3CDTF">2019-11-22T09:40:00Z</dcterms:modified>
</cp:coreProperties>
</file>