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00D2" w14:textId="77777777" w:rsidR="006E5138" w:rsidRPr="00BD5E90" w:rsidRDefault="00E62A53" w:rsidP="009C0D65">
      <w:pPr>
        <w:pStyle w:val="BodySingle"/>
        <w:jc w:val="center"/>
        <w:rPr>
          <w:rFonts w:cs="Arial"/>
          <w:sz w:val="22"/>
          <w:szCs w:val="22"/>
        </w:rPr>
      </w:pPr>
      <w:r>
        <w:pict w14:anchorId="4AB4A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-33InternationalConference_2019-EN-01_10cm" style="width:283.45pt;height:70.85pt;visibility:visible">
            <v:imagedata r:id="rId12" o:title="Logo-33InternationalConference_2019-EN-01_10cm"/>
          </v:shape>
        </w:pict>
      </w:r>
    </w:p>
    <w:p w14:paraId="4A732BC4" w14:textId="77777777" w:rsidR="009C0D65" w:rsidRPr="00BD5E90" w:rsidRDefault="009C0D65" w:rsidP="009C0D65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14:paraId="3F62CFE0" w14:textId="77777777" w:rsidR="005C4193" w:rsidRPr="00FB42C7" w:rsidRDefault="005C4193" w:rsidP="009C0D65">
      <w:pPr>
        <w:pStyle w:val="BodySingle"/>
        <w:jc w:val="center"/>
        <w:rPr>
          <w:rFonts w:cs="Arial"/>
          <w:sz w:val="22"/>
          <w:szCs w:val="22"/>
          <w:u w:val="single"/>
          <w:lang w:val="en-US"/>
        </w:rPr>
      </w:pPr>
      <w:bookmarkStart w:id="0" w:name="_GoBack"/>
      <w:bookmarkEnd w:id="0"/>
    </w:p>
    <w:p w14:paraId="4CCD9DC4" w14:textId="77777777" w:rsidR="005C4193" w:rsidRPr="00BD5E90" w:rsidRDefault="005C4193" w:rsidP="009C0D65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14:paraId="072A366F" w14:textId="3404035A" w:rsidR="00314A48" w:rsidRPr="00BD5E90" w:rsidRDefault="00E62A53" w:rsidP="00044E63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tabs>
          <w:tab w:val="left" w:pos="2100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Promesa tipo</w:t>
      </w:r>
    </w:p>
    <w:p w14:paraId="7976E5B6" w14:textId="77777777" w:rsidR="00213029" w:rsidRPr="00473445" w:rsidRDefault="00213029" w:rsidP="006F02A4">
      <w:pPr>
        <w:pStyle w:val="Indent1"/>
        <w:rPr>
          <w:rFonts w:ascii="Arial" w:hAnsi="Arial" w:cs="Arial"/>
          <w:sz w:val="22"/>
          <w:szCs w:val="22"/>
          <w:lang w:val="es-AR"/>
        </w:rPr>
      </w:pPr>
    </w:p>
    <w:p w14:paraId="61576975" w14:textId="19017601" w:rsidR="00B47653" w:rsidRPr="0082794C" w:rsidRDefault="00E62A53" w:rsidP="00B47653">
      <w:pPr>
        <w:pStyle w:val="Ttulo1"/>
      </w:pPr>
      <w:r>
        <w:t xml:space="preserve">Título de </w:t>
      </w:r>
      <w:r>
        <w:t>promesa tipo</w:t>
      </w:r>
      <w:r>
        <w:t>:</w:t>
      </w:r>
    </w:p>
    <w:p w14:paraId="71758E89" w14:textId="77777777" w:rsidR="003C236C" w:rsidRPr="00473445" w:rsidRDefault="003C236C" w:rsidP="008E600E">
      <w:pPr>
        <w:rPr>
          <w:lang w:val="es-AR"/>
        </w:rPr>
      </w:pPr>
    </w:p>
    <w:p w14:paraId="6B3113FF" w14:textId="77777777" w:rsidR="00473445" w:rsidRDefault="00E62A53" w:rsidP="00CF3630">
      <w:pPr>
        <w:pStyle w:val="Ttulo1"/>
        <w:rPr>
          <w:color w:val="000000"/>
          <w:szCs w:val="22"/>
        </w:rPr>
      </w:pPr>
      <w:r>
        <w:rPr>
          <w:color w:val="000000"/>
          <w:szCs w:val="22"/>
        </w:rPr>
        <w:t xml:space="preserve">Promesa tipo </w:t>
      </w:r>
      <w:r>
        <w:rPr>
          <w:color w:val="000000"/>
          <w:szCs w:val="22"/>
        </w:rPr>
        <w:t>sobre</w:t>
      </w:r>
      <w:r w:rsidR="0047344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necesidades </w:t>
      </w:r>
      <w:r>
        <w:rPr>
          <w:color w:val="000000"/>
          <w:szCs w:val="22"/>
        </w:rPr>
        <w:t xml:space="preserve">psicosociales y </w:t>
      </w:r>
      <w:r>
        <w:rPr>
          <w:color w:val="000000"/>
          <w:szCs w:val="22"/>
        </w:rPr>
        <w:t>en salud mental</w:t>
      </w:r>
    </w:p>
    <w:p w14:paraId="45EA003A" w14:textId="23F0E5C1" w:rsidR="00AF7A8D" w:rsidRPr="00CF3630" w:rsidRDefault="00E62A53" w:rsidP="00CF3630">
      <w:pPr>
        <w:pStyle w:val="Ttulo1"/>
      </w:pPr>
      <w:r>
        <w:rPr>
          <w:color w:val="000000"/>
          <w:szCs w:val="22"/>
        </w:rPr>
        <w:t>Fortalecer la recopilación de datos, la investigación, la práctica basada en la evidencia y el aprendizaje relacionados con la salud mental y el apoyo psicosocial</w:t>
      </w:r>
    </w:p>
    <w:p w14:paraId="3D177E9F" w14:textId="77777777" w:rsidR="00622E87" w:rsidRPr="00473445" w:rsidRDefault="00622E87" w:rsidP="00622E87">
      <w:pPr>
        <w:pStyle w:val="Indent1"/>
        <w:tabs>
          <w:tab w:val="clear" w:pos="396"/>
        </w:tabs>
        <w:ind w:left="720" w:firstLine="0"/>
        <w:rPr>
          <w:lang w:val="es-AR"/>
        </w:rPr>
      </w:pPr>
    </w:p>
    <w:p w14:paraId="49617387" w14:textId="6BAAE664" w:rsidR="00FA6A37" w:rsidRPr="001C7BD7" w:rsidRDefault="00E62A53" w:rsidP="00FA6A37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Est</w:t>
      </w:r>
      <w:r>
        <w:rPr>
          <w:rFonts w:ascii="Arial" w:hAnsi="Arial"/>
          <w:color w:val="000000"/>
          <w:sz w:val="22"/>
          <w:szCs w:val="22"/>
        </w:rPr>
        <w:t xml:space="preserve">a promesa tipo </w:t>
      </w:r>
      <w:r>
        <w:rPr>
          <w:rFonts w:ascii="Arial" w:hAnsi="Arial"/>
          <w:color w:val="000000"/>
          <w:sz w:val="22"/>
          <w:szCs w:val="22"/>
        </w:rPr>
        <w:t>ofrece ejemplos de posibles enunciados y cláusulas que</w:t>
      </w:r>
      <w:r>
        <w:rPr>
          <w:rFonts w:ascii="Arial" w:hAnsi="Arial"/>
          <w:color w:val="000000"/>
          <w:sz w:val="22"/>
          <w:szCs w:val="22"/>
        </w:rPr>
        <w:t xml:space="preserve"> podrían usarse en promesas específicas para fortalecer la recopilación de datos, la investigación, la práctica basada en la evidencia y el aprendizaje relacionados con la salud mental y el apoyo psicosocial. </w:t>
      </w:r>
      <w:r>
        <w:rPr>
          <w:rFonts w:ascii="Arial" w:hAnsi="Arial"/>
          <w:sz w:val="22"/>
          <w:szCs w:val="22"/>
        </w:rPr>
        <w:t xml:space="preserve">Se elaboró para apoyar la implementación de la </w:t>
      </w:r>
      <w:r>
        <w:rPr>
          <w:rFonts w:ascii="Arial" w:hAnsi="Arial"/>
          <w:sz w:val="22"/>
          <w:szCs w:val="22"/>
        </w:rPr>
        <w:t>resolución propuesta en el marco de la XXXIII Conferencia Internacional “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tención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las necesidades </w:t>
      </w:r>
      <w:r>
        <w:rPr>
          <w:rFonts w:ascii="Arial" w:hAnsi="Arial"/>
          <w:sz w:val="22"/>
          <w:szCs w:val="22"/>
        </w:rPr>
        <w:t xml:space="preserve">psicosociales y de salud mental </w:t>
      </w:r>
      <w:r>
        <w:rPr>
          <w:rFonts w:ascii="Arial" w:hAnsi="Arial"/>
          <w:sz w:val="22"/>
          <w:szCs w:val="22"/>
        </w:rPr>
        <w:t xml:space="preserve">de las personas afectadas por conflictos armados, </w:t>
      </w:r>
      <w:r>
        <w:rPr>
          <w:rFonts w:ascii="Arial" w:hAnsi="Arial"/>
          <w:sz w:val="22"/>
          <w:szCs w:val="22"/>
        </w:rPr>
        <w:t xml:space="preserve">catástrofes </w:t>
      </w:r>
      <w:r>
        <w:rPr>
          <w:rFonts w:ascii="Arial" w:hAnsi="Arial"/>
          <w:sz w:val="22"/>
          <w:szCs w:val="22"/>
        </w:rPr>
        <w:t>natural</w:t>
      </w:r>
      <w:r>
        <w:rPr>
          <w:rFonts w:ascii="Arial" w:hAnsi="Arial"/>
          <w:sz w:val="22"/>
          <w:szCs w:val="22"/>
        </w:rPr>
        <w:t xml:space="preserve">es y otras </w:t>
      </w:r>
      <w:r>
        <w:rPr>
          <w:rFonts w:ascii="Arial" w:hAnsi="Arial"/>
          <w:sz w:val="22"/>
          <w:szCs w:val="22"/>
        </w:rPr>
        <w:t>emergencias”.</w:t>
      </w:r>
    </w:p>
    <w:p w14:paraId="3A99CCBF" w14:textId="77777777" w:rsidR="00FA6A37" w:rsidRPr="00473445" w:rsidRDefault="00FA6A37" w:rsidP="00FA6A37">
      <w:pPr>
        <w:pStyle w:val="Indent1"/>
        <w:tabs>
          <w:tab w:val="clear" w:pos="396"/>
          <w:tab w:val="left" w:pos="0"/>
        </w:tabs>
        <w:ind w:left="0" w:firstLine="0"/>
        <w:rPr>
          <w:rFonts w:ascii="Arial" w:hAnsi="Arial" w:cs="Arial"/>
          <w:sz w:val="22"/>
          <w:szCs w:val="22"/>
          <w:lang w:val="es-AR"/>
        </w:rPr>
      </w:pPr>
    </w:p>
    <w:p w14:paraId="395098E6" w14:textId="77777777" w:rsidR="0005119A" w:rsidRPr="00FA6A37" w:rsidRDefault="00E62A53" w:rsidP="00CF3630">
      <w:pPr>
        <w:pStyle w:val="Sinespaciado"/>
        <w:jc w:val="both"/>
      </w:pPr>
      <w:r>
        <w:rPr>
          <w:rFonts w:ascii="Arial" w:hAnsi="Arial"/>
          <w:color w:val="000000"/>
          <w:sz w:val="22"/>
          <w:szCs w:val="22"/>
        </w:rPr>
        <w:t xml:space="preserve">No se espera que cada elemento sugerido aquí se incluya en cada promesa. </w:t>
      </w:r>
      <w:r>
        <w:rPr>
          <w:rFonts w:ascii="Arial" w:hAnsi="Arial"/>
          <w:color w:val="000000"/>
          <w:sz w:val="22"/>
          <w:szCs w:val="22"/>
        </w:rPr>
        <w:t>Además, puede haber promesas específicas que las Sociedades Nacionales y los Gobiernos deseen hacer y que no estén presentes en este documento. Cada Sociedad Nacional y cada Gobierno puede decidir qué cláusulas se adaptan mejor a su contexto.</w:t>
      </w:r>
    </w:p>
    <w:p w14:paraId="64067D67" w14:textId="77777777" w:rsidR="00B36BAF" w:rsidRPr="00473445" w:rsidRDefault="00B36BAF" w:rsidP="00DF2BB7">
      <w:pPr>
        <w:pStyle w:val="Indent1"/>
        <w:rPr>
          <w:rFonts w:ascii="Arial" w:hAnsi="Arial" w:cs="Arial"/>
          <w:b/>
          <w:sz w:val="22"/>
          <w:szCs w:val="22"/>
          <w:lang w:val="es-AR"/>
        </w:rPr>
      </w:pPr>
    </w:p>
    <w:p w14:paraId="6805CE0E" w14:textId="77777777" w:rsidR="009860F4" w:rsidRPr="0082794C" w:rsidRDefault="00E62A53" w:rsidP="00DF2BB7">
      <w:pPr>
        <w:pStyle w:val="Indent1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Promesa para el período 2019-2023:</w:t>
      </w:r>
    </w:p>
    <w:p w14:paraId="41BECFAB" w14:textId="77777777" w:rsidR="002B0196" w:rsidRPr="00BD5E90" w:rsidRDefault="002B0196" w:rsidP="00DF2BB7">
      <w:pPr>
        <w:pStyle w:val="Indent1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031B221" w14:textId="77777777" w:rsidR="00781851" w:rsidRPr="008E600E" w:rsidRDefault="00E62A53" w:rsidP="0082794C">
      <w:pPr>
        <w:pStyle w:val="Indent1"/>
        <w:numPr>
          <w:ilvl w:val="0"/>
          <w:numId w:val="35"/>
        </w:numPr>
        <w:tabs>
          <w:tab w:val="clear" w:pos="396"/>
          <w:tab w:val="clear" w:pos="741"/>
          <w:tab w:val="clear" w:pos="1134"/>
          <w:tab w:val="clear" w:pos="1701"/>
          <w:tab w:val="left" w:pos="360"/>
        </w:tabs>
        <w:spacing w:after="24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Introducción</w:t>
      </w:r>
    </w:p>
    <w:p w14:paraId="1D8B821E" w14:textId="16557CE5" w:rsidR="002B0196" w:rsidRDefault="00E62A53" w:rsidP="002B01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fin de identificar y priorizar las necesidades </w:t>
      </w:r>
      <w:r>
        <w:rPr>
          <w:rFonts w:ascii="Arial" w:hAnsi="Arial"/>
          <w:sz w:val="22"/>
          <w:szCs w:val="22"/>
        </w:rPr>
        <w:t xml:space="preserve">psicosociales y de </w:t>
      </w:r>
      <w:r>
        <w:rPr>
          <w:rFonts w:ascii="Arial" w:hAnsi="Arial"/>
          <w:sz w:val="22"/>
          <w:szCs w:val="22"/>
        </w:rPr>
        <w:t xml:space="preserve">salud mental </w:t>
      </w:r>
      <w:r>
        <w:rPr>
          <w:rFonts w:ascii="Arial" w:hAnsi="Arial"/>
          <w:sz w:val="22"/>
          <w:szCs w:val="22"/>
        </w:rPr>
        <w:t xml:space="preserve">de las personas afectadas por conflictos armados, </w:t>
      </w:r>
      <w:r>
        <w:rPr>
          <w:rFonts w:ascii="Arial" w:hAnsi="Arial"/>
          <w:sz w:val="22"/>
          <w:szCs w:val="22"/>
        </w:rPr>
        <w:t xml:space="preserve">catástrofes </w:t>
      </w:r>
      <w:r>
        <w:rPr>
          <w:rFonts w:ascii="Arial" w:hAnsi="Arial"/>
          <w:sz w:val="22"/>
          <w:szCs w:val="22"/>
        </w:rPr>
        <w:t xml:space="preserve">naturales y otras </w:t>
      </w:r>
      <w:r>
        <w:rPr>
          <w:rFonts w:ascii="Arial" w:hAnsi="Arial"/>
          <w:sz w:val="22"/>
          <w:szCs w:val="22"/>
        </w:rPr>
        <w:t>emergencia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, así como de mejorar la calidad y la eficacia de nuestra respuesta a sus necesidades, debemos fortalecer la recopilación de datos, la investigación, la práctica basada en pruebas y el aprendizaje.</w:t>
      </w:r>
    </w:p>
    <w:p w14:paraId="0C0B827B" w14:textId="77777777" w:rsidR="002E7C8F" w:rsidRPr="00473445" w:rsidRDefault="002E7C8F" w:rsidP="002E7C8F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30996A66" w14:textId="3E30953E" w:rsidR="002E7C8F" w:rsidRPr="002E7C8F" w:rsidRDefault="00E62A53" w:rsidP="008E600E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Los Estados y los componentes del Movimiento deberían llevar a cabo iniciativas de recopilación de datos, investigación e innovación a fin de comprender mejor las necesidades </w:t>
      </w:r>
      <w:r>
        <w:rPr>
          <w:rFonts w:ascii="Arial" w:hAnsi="Arial"/>
          <w:sz w:val="22"/>
          <w:szCs w:val="22"/>
        </w:rPr>
        <w:t>psicoso</w:t>
      </w:r>
      <w:r w:rsidR="00473445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iales y en salud mental</w:t>
      </w:r>
      <w:r>
        <w:rPr>
          <w:rFonts w:ascii="Arial" w:hAnsi="Arial"/>
          <w:sz w:val="22"/>
          <w:szCs w:val="22"/>
        </w:rPr>
        <w:t>. Deberían n</w:t>
      </w:r>
      <w:r>
        <w:rPr>
          <w:rFonts w:ascii="Arial" w:hAnsi="Arial"/>
          <w:sz w:val="22"/>
          <w:szCs w:val="22"/>
        </w:rPr>
        <w:t xml:space="preserve">o solo documentar la eficacia de los servicios existentes, sino probar y explorar nuevas formas de trabajo —incluido el uso de la tecnología digital </w:t>
      </w:r>
      <w:r>
        <w:rPr>
          <w:rFonts w:ascii="Arial" w:hAnsi="Arial"/>
          <w:sz w:val="22"/>
          <w:szCs w:val="22"/>
        </w:rPr>
        <w:t>para garantizar la continuidad de la atención</w:t>
      </w:r>
      <w:r>
        <w:rPr>
          <w:rFonts w:ascii="Arial" w:hAnsi="Arial"/>
          <w:sz w:val="22"/>
          <w:szCs w:val="22"/>
        </w:rPr>
        <w:t>— y responder con eficacia a las</w:t>
      </w:r>
      <w:r>
        <w:rPr>
          <w:rFonts w:ascii="Arial" w:hAnsi="Arial"/>
          <w:sz w:val="22"/>
          <w:szCs w:val="22"/>
        </w:rPr>
        <w:t xml:space="preserve"> diversas necesidades de las personas afectadas.</w:t>
      </w:r>
    </w:p>
    <w:p w14:paraId="08938A00" w14:textId="77777777" w:rsidR="002E7C8F" w:rsidRPr="00473445" w:rsidRDefault="002E7C8F" w:rsidP="002B019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1F21C54B" w14:textId="77777777" w:rsidR="00781851" w:rsidRPr="00BD5E90" w:rsidRDefault="00E62A53" w:rsidP="0082794C">
      <w:pPr>
        <w:pStyle w:val="Indent1"/>
        <w:numPr>
          <w:ilvl w:val="0"/>
          <w:numId w:val="35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left" w:pos="0"/>
          <w:tab w:val="left" w:pos="426"/>
        </w:tabs>
        <w:spacing w:after="240"/>
        <w:ind w:left="567" w:hanging="56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Plan de acción</w:t>
      </w:r>
    </w:p>
    <w:p w14:paraId="6D9A96ED" w14:textId="77777777" w:rsidR="009706ED" w:rsidRPr="00112452" w:rsidRDefault="00E62A53" w:rsidP="00622E87">
      <w:pPr>
        <w:pStyle w:val="Indent1"/>
        <w:tabs>
          <w:tab w:val="clear" w:pos="396"/>
          <w:tab w:val="left" w:pos="0"/>
          <w:tab w:val="left" w:pos="1418"/>
        </w:tabs>
        <w:spacing w:after="120"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Los participantes de la conferencia podrían comprometerse a realizar las siguientes acciones:</w:t>
      </w:r>
    </w:p>
    <w:p w14:paraId="5E9CE347" w14:textId="542ED877" w:rsidR="00742372" w:rsidRPr="00B05773" w:rsidRDefault="00E62A53" w:rsidP="00742372">
      <w:pPr>
        <w:pStyle w:val="Indent1"/>
        <w:numPr>
          <w:ilvl w:val="0"/>
          <w:numId w:val="34"/>
        </w:numPr>
        <w:tabs>
          <w:tab w:val="left" w:pos="0"/>
          <w:tab w:val="left" w:pos="1418"/>
        </w:tabs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Realizar —cada Estado, en colaboración con su correspondiente Sociedad Nacional— un mapeo en su respectivo país con todas las partes pertinentes para comprender qué tipo de atención de salud mental y apoyo psicosocial </w:t>
      </w:r>
      <w:bookmarkStart w:id="1" w:name="_Hlk21693461"/>
      <w:r>
        <w:rPr>
          <w:rFonts w:ascii="Arial" w:hAnsi="Arial"/>
          <w:bCs/>
          <w:color w:val="000000"/>
          <w:sz w:val="22"/>
          <w:szCs w:val="22"/>
        </w:rPr>
        <w:t>se ofrece actualmente a las personas a</w:t>
      </w:r>
      <w:r>
        <w:rPr>
          <w:rFonts w:ascii="Arial" w:hAnsi="Arial"/>
          <w:bCs/>
          <w:color w:val="000000"/>
          <w:sz w:val="22"/>
          <w:szCs w:val="22"/>
        </w:rPr>
        <w:t xml:space="preserve">fectadas por conflictos armados, </w:t>
      </w:r>
      <w:r>
        <w:rPr>
          <w:rFonts w:ascii="Arial" w:hAnsi="Arial"/>
          <w:bCs/>
          <w:color w:val="000000"/>
          <w:sz w:val="22"/>
          <w:szCs w:val="22"/>
        </w:rPr>
        <w:lastRenderedPageBreak/>
        <w:t xml:space="preserve">catástrofes </w:t>
      </w:r>
      <w:r>
        <w:rPr>
          <w:rFonts w:ascii="Arial" w:hAnsi="Arial"/>
          <w:bCs/>
          <w:color w:val="000000"/>
          <w:sz w:val="22"/>
          <w:szCs w:val="22"/>
        </w:rPr>
        <w:t>naturales y emergencias (que van desde el apoyo psicosocial básico hasta la atención especializada de la salud mental)</w:t>
      </w:r>
      <w:bookmarkEnd w:id="1"/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43C80B43" w14:textId="68DA52C6" w:rsidR="002A2173" w:rsidRPr="00112452" w:rsidRDefault="00E62A53" w:rsidP="002A2173">
      <w:pPr>
        <w:pStyle w:val="Indent1"/>
        <w:numPr>
          <w:ilvl w:val="0"/>
          <w:numId w:val="34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Invertir en la recopilación de datos y/o en la realización de estudios nacionales</w:t>
      </w:r>
      <w:r>
        <w:rPr>
          <w:rFonts w:ascii="Arial" w:hAnsi="Arial"/>
          <w:bCs/>
          <w:color w:val="000000"/>
          <w:sz w:val="22"/>
          <w:szCs w:val="22"/>
        </w:rPr>
        <w:t xml:space="preserve"> para evaluar las necesidades </w:t>
      </w:r>
      <w:r>
        <w:rPr>
          <w:rFonts w:ascii="Arial" w:hAnsi="Arial"/>
          <w:bCs/>
          <w:color w:val="000000"/>
          <w:sz w:val="22"/>
          <w:szCs w:val="22"/>
        </w:rPr>
        <w:t>psicosociales y de salud mental</w:t>
      </w:r>
      <w:r>
        <w:rPr>
          <w:rFonts w:ascii="Arial" w:hAnsi="Arial"/>
          <w:bCs/>
          <w:color w:val="000000"/>
          <w:sz w:val="22"/>
          <w:szCs w:val="22"/>
        </w:rPr>
        <w:t xml:space="preserve"> de las personas afectadas por conflictos armados, </w:t>
      </w:r>
      <w:r>
        <w:rPr>
          <w:rFonts w:ascii="Arial" w:hAnsi="Arial"/>
          <w:bCs/>
          <w:color w:val="000000"/>
          <w:sz w:val="22"/>
          <w:szCs w:val="22"/>
        </w:rPr>
        <w:t>catástrofes</w:t>
      </w:r>
      <w:r>
        <w:rPr>
          <w:rFonts w:ascii="Arial" w:hAnsi="Arial"/>
          <w:bCs/>
          <w:color w:val="000000"/>
          <w:sz w:val="22"/>
          <w:szCs w:val="22"/>
        </w:rPr>
        <w:t xml:space="preserve"> naturales y otras </w:t>
      </w:r>
      <w:r>
        <w:rPr>
          <w:rFonts w:ascii="Arial" w:hAnsi="Arial"/>
          <w:bCs/>
          <w:color w:val="000000"/>
          <w:sz w:val="22"/>
          <w:szCs w:val="22"/>
        </w:rPr>
        <w:t>emergencia</w:t>
      </w:r>
      <w:r>
        <w:rPr>
          <w:rFonts w:ascii="Arial" w:hAnsi="Arial"/>
          <w:bCs/>
          <w:color w:val="000000"/>
          <w:sz w:val="22"/>
          <w:szCs w:val="22"/>
        </w:rPr>
        <w:t>s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6C64D577" w14:textId="44617319" w:rsidR="00724257" w:rsidRDefault="00E62A53" w:rsidP="00380791">
      <w:pPr>
        <w:pStyle w:val="Indent1"/>
        <w:numPr>
          <w:ilvl w:val="0"/>
          <w:numId w:val="34"/>
        </w:numPr>
        <w:tabs>
          <w:tab w:val="clear" w:pos="396"/>
          <w:tab w:val="left" w:pos="0"/>
          <w:tab w:val="left" w:pos="1418"/>
        </w:tabs>
        <w:spacing w:after="120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Emprender estudios a nivel nacional y multinacional para evaluar las necesidades </w:t>
      </w:r>
      <w:r>
        <w:rPr>
          <w:rFonts w:ascii="Arial" w:hAnsi="Arial"/>
          <w:bCs/>
          <w:color w:val="000000"/>
          <w:sz w:val="22"/>
          <w:szCs w:val="22"/>
        </w:rPr>
        <w:t xml:space="preserve">psicosociales y de salud mental </w:t>
      </w:r>
      <w:r>
        <w:rPr>
          <w:rFonts w:ascii="Arial" w:hAnsi="Arial"/>
          <w:bCs/>
          <w:color w:val="000000"/>
          <w:sz w:val="22"/>
          <w:szCs w:val="22"/>
        </w:rPr>
        <w:t>de las personas después de l</w:t>
      </w:r>
      <w:r>
        <w:rPr>
          <w:rFonts w:ascii="Arial" w:hAnsi="Arial"/>
          <w:bCs/>
          <w:color w:val="000000"/>
          <w:sz w:val="22"/>
          <w:szCs w:val="22"/>
        </w:rPr>
        <w:t>as catástrofes</w:t>
      </w:r>
      <w:r>
        <w:rPr>
          <w:rFonts w:ascii="Arial" w:hAnsi="Arial"/>
          <w:bCs/>
          <w:color w:val="000000"/>
          <w:sz w:val="22"/>
          <w:szCs w:val="22"/>
        </w:rPr>
        <w:t>, especialmente como consecuencia de la falta de investigación en esta área.</w:t>
      </w:r>
    </w:p>
    <w:p w14:paraId="735E250C" w14:textId="77777777" w:rsidR="007635E7" w:rsidRPr="00112452" w:rsidRDefault="00E62A53" w:rsidP="007635E7">
      <w:pPr>
        <w:pStyle w:val="Indent1"/>
        <w:numPr>
          <w:ilvl w:val="0"/>
          <w:numId w:val="34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Establecer plataformas para crear asociaciones de investigación e innovación en materia de salud mental y apoyo psicosocial, y fomentar la cooperación entre los componentes del Mo</w:t>
      </w:r>
      <w:r>
        <w:rPr>
          <w:rFonts w:ascii="Arial" w:hAnsi="Arial"/>
          <w:bCs/>
          <w:color w:val="000000"/>
          <w:sz w:val="22"/>
          <w:szCs w:val="22"/>
        </w:rPr>
        <w:t>vimiento, los Gobiernos y las organizaciones académicas, entre otros.</w:t>
      </w:r>
    </w:p>
    <w:p w14:paraId="7DC03012" w14:textId="5E119B9D" w:rsidR="00724257" w:rsidRPr="00724257" w:rsidRDefault="00E62A53" w:rsidP="00724257">
      <w:pPr>
        <w:pStyle w:val="Indent1"/>
        <w:numPr>
          <w:ilvl w:val="0"/>
          <w:numId w:val="34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Generar conciencia sobre las investigaciones y promover la </w:t>
      </w:r>
      <w:r>
        <w:rPr>
          <w:rFonts w:ascii="Arial" w:hAnsi="Arial"/>
          <w:color w:val="000000"/>
          <w:sz w:val="22"/>
          <w:szCs w:val="22"/>
        </w:rPr>
        <w:t>incorporación</w:t>
      </w:r>
      <w:r>
        <w:rPr>
          <w:rFonts w:ascii="Arial" w:hAnsi="Arial"/>
          <w:color w:val="000000"/>
          <w:sz w:val="22"/>
          <w:szCs w:val="22"/>
        </w:rPr>
        <w:t xml:space="preserve"> de los resultados de estas, a la vez que identificar y priorizar las necesidades </w:t>
      </w:r>
      <w:r>
        <w:rPr>
          <w:rFonts w:ascii="Arial" w:hAnsi="Arial"/>
          <w:color w:val="000000"/>
          <w:sz w:val="22"/>
          <w:szCs w:val="22"/>
        </w:rPr>
        <w:t xml:space="preserve">psicosociales y de salud mental </w:t>
      </w:r>
      <w:r>
        <w:rPr>
          <w:rFonts w:ascii="Arial" w:hAnsi="Arial"/>
          <w:color w:val="000000"/>
          <w:sz w:val="22"/>
          <w:szCs w:val="22"/>
        </w:rPr>
        <w:t xml:space="preserve">de las personas afectadas por conflictos armados, </w:t>
      </w:r>
      <w:r>
        <w:rPr>
          <w:rFonts w:ascii="Arial" w:hAnsi="Arial"/>
          <w:color w:val="000000"/>
          <w:sz w:val="22"/>
          <w:szCs w:val="22"/>
        </w:rPr>
        <w:t>catástrofes</w:t>
      </w:r>
      <w:r>
        <w:rPr>
          <w:rFonts w:ascii="Arial" w:hAnsi="Arial"/>
          <w:color w:val="000000"/>
          <w:sz w:val="22"/>
          <w:szCs w:val="22"/>
        </w:rPr>
        <w:t xml:space="preserve"> naturales y otras </w:t>
      </w:r>
      <w:r>
        <w:rPr>
          <w:rFonts w:ascii="Arial" w:hAnsi="Arial"/>
          <w:color w:val="000000"/>
          <w:sz w:val="22"/>
          <w:szCs w:val="22"/>
        </w:rPr>
        <w:t>emergencia</w:t>
      </w:r>
      <w:r>
        <w:rPr>
          <w:rFonts w:ascii="Arial" w:hAnsi="Arial"/>
          <w:color w:val="000000"/>
          <w:sz w:val="22"/>
          <w:szCs w:val="22"/>
        </w:rPr>
        <w:t>s</w:t>
      </w:r>
      <w:r>
        <w:rPr>
          <w:rFonts w:ascii="Arial" w:hAnsi="Arial"/>
          <w:color w:val="000000"/>
          <w:sz w:val="22"/>
          <w:szCs w:val="22"/>
        </w:rPr>
        <w:t>, así como brindar una respuesta a esas necesidades basada en pruebas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51012656" w14:textId="14DF26B5" w:rsidR="00AF7A8D" w:rsidRPr="00CF3630" w:rsidRDefault="00E62A53" w:rsidP="008E600E">
      <w:pPr>
        <w:pStyle w:val="Indent1"/>
        <w:numPr>
          <w:ilvl w:val="0"/>
          <w:numId w:val="34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color w:val="2F5496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Aumentar la p</w:t>
      </w:r>
      <w:r>
        <w:rPr>
          <w:rFonts w:ascii="Arial" w:hAnsi="Arial"/>
          <w:color w:val="000000"/>
          <w:sz w:val="22"/>
          <w:szCs w:val="22"/>
        </w:rPr>
        <w:t>roporción de las partidas presupuestarias para las investigaciones en salud y bienestar social destinadas a la salud mental y el apoyo psicosocial —incluida la financiación de iniciativas de innovación— a fin de mejorar la calidad de</w:t>
      </w:r>
      <w:r>
        <w:rPr>
          <w:rFonts w:ascii="Arial" w:hAnsi="Arial"/>
          <w:color w:val="000000"/>
          <w:sz w:val="22"/>
          <w:szCs w:val="22"/>
        </w:rPr>
        <w:t>l apoyo psicosocial y e</w:t>
      </w:r>
      <w:r>
        <w:rPr>
          <w:rFonts w:ascii="Arial" w:hAnsi="Arial"/>
          <w:color w:val="000000"/>
          <w:sz w:val="22"/>
          <w:szCs w:val="22"/>
        </w:rPr>
        <w:t xml:space="preserve">n salud </w:t>
      </w:r>
      <w:r>
        <w:rPr>
          <w:rFonts w:ascii="Arial" w:hAnsi="Arial"/>
          <w:color w:val="000000"/>
          <w:sz w:val="22"/>
          <w:szCs w:val="22"/>
        </w:rPr>
        <w:t xml:space="preserve">mental </w:t>
      </w:r>
      <w:r>
        <w:rPr>
          <w:rFonts w:ascii="Arial" w:hAnsi="Arial"/>
          <w:color w:val="000000"/>
          <w:sz w:val="22"/>
          <w:szCs w:val="22"/>
        </w:rPr>
        <w:t xml:space="preserve">a las personas afectadas por conflictos armados, </w:t>
      </w:r>
      <w:r>
        <w:rPr>
          <w:rFonts w:ascii="Arial" w:hAnsi="Arial"/>
          <w:color w:val="000000"/>
          <w:sz w:val="22"/>
          <w:szCs w:val="22"/>
        </w:rPr>
        <w:t xml:space="preserve">catástrofes </w:t>
      </w:r>
      <w:r>
        <w:rPr>
          <w:rFonts w:ascii="Arial" w:hAnsi="Arial"/>
          <w:color w:val="000000"/>
          <w:sz w:val="22"/>
          <w:szCs w:val="22"/>
        </w:rPr>
        <w:t xml:space="preserve">naturales y otras </w:t>
      </w:r>
      <w:r>
        <w:rPr>
          <w:rFonts w:ascii="Arial" w:hAnsi="Arial"/>
          <w:color w:val="000000"/>
          <w:sz w:val="22"/>
          <w:szCs w:val="22"/>
        </w:rPr>
        <w:t>emergencia</w:t>
      </w:r>
      <w:r>
        <w:rPr>
          <w:rFonts w:ascii="Arial" w:hAnsi="Arial"/>
          <w:color w:val="000000"/>
          <w:sz w:val="22"/>
          <w:szCs w:val="22"/>
        </w:rPr>
        <w:t>s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34289E90" w14:textId="77777777" w:rsidR="00FC5180" w:rsidRPr="00473445" w:rsidRDefault="00FC5180" w:rsidP="00622E87">
      <w:pPr>
        <w:pStyle w:val="Indent1"/>
        <w:rPr>
          <w:rFonts w:ascii="Arial" w:hAnsi="Arial" w:cs="Arial"/>
          <w:bCs/>
          <w:color w:val="2F5496"/>
          <w:sz w:val="22"/>
          <w:szCs w:val="22"/>
          <w:lang w:val="es-AR"/>
        </w:rPr>
      </w:pPr>
    </w:p>
    <w:p w14:paraId="1557D4AE" w14:textId="4FDCBD8D" w:rsidR="00D07EA4" w:rsidRPr="00380791" w:rsidRDefault="00E62A53" w:rsidP="0082794C">
      <w:pPr>
        <w:pStyle w:val="Indent1"/>
        <w:numPr>
          <w:ilvl w:val="0"/>
          <w:numId w:val="35"/>
        </w:numPr>
        <w:tabs>
          <w:tab w:val="clear" w:pos="396"/>
          <w:tab w:val="clear" w:pos="741"/>
          <w:tab w:val="left" w:pos="0"/>
          <w:tab w:val="left" w:pos="426"/>
          <w:tab w:val="left" w:pos="1418"/>
        </w:tabs>
        <w:spacing w:after="240"/>
        <w:ind w:hanging="720"/>
        <w:rPr>
          <w:rFonts w:ascii="Arial" w:hAnsi="Arial" w:cs="Arial"/>
          <w:i/>
          <w:color w:val="2F5496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Ejemplos de indicadores para medir </w:t>
      </w:r>
      <w:r>
        <w:rPr>
          <w:rFonts w:ascii="Arial" w:hAnsi="Arial"/>
          <w:bCs/>
          <w:color w:val="000000"/>
          <w:sz w:val="22"/>
          <w:szCs w:val="22"/>
        </w:rPr>
        <w:t xml:space="preserve">los </w:t>
      </w:r>
      <w:r>
        <w:rPr>
          <w:rFonts w:ascii="Arial" w:hAnsi="Arial"/>
          <w:bCs/>
          <w:color w:val="000000"/>
          <w:sz w:val="22"/>
          <w:szCs w:val="22"/>
        </w:rPr>
        <w:t>progreso</w:t>
      </w:r>
      <w:r>
        <w:rPr>
          <w:rFonts w:ascii="Arial" w:hAnsi="Arial"/>
          <w:bCs/>
          <w:color w:val="000000"/>
          <w:sz w:val="22"/>
          <w:szCs w:val="22"/>
        </w:rPr>
        <w:t>s</w:t>
      </w:r>
      <w:r>
        <w:rPr>
          <w:rFonts w:ascii="Arial" w:hAnsi="Arial"/>
          <w:bCs/>
          <w:color w:val="000000"/>
          <w:sz w:val="22"/>
          <w:szCs w:val="22"/>
        </w:rPr>
        <w:t>:</w:t>
      </w:r>
    </w:p>
    <w:p w14:paraId="6586CCEF" w14:textId="1AA65B4F" w:rsidR="0055714C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 xml:space="preserve">Se dispone de datos sobre los servicios nacionales de atención de la salud mental y de apoyo psicosocial para las personas afectadas por conflictos armados, </w:t>
      </w:r>
      <w:r>
        <w:rPr>
          <w:rFonts w:ascii="Arial" w:hAnsi="Arial"/>
          <w:iCs/>
          <w:color w:val="000000"/>
          <w:sz w:val="22"/>
          <w:szCs w:val="22"/>
        </w:rPr>
        <w:t>catástrofes naturales</w:t>
      </w:r>
      <w:r>
        <w:rPr>
          <w:rFonts w:ascii="Arial" w:hAnsi="Arial"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Cs/>
          <w:color w:val="000000"/>
          <w:sz w:val="22"/>
          <w:szCs w:val="22"/>
        </w:rPr>
        <w:t>y otras</w:t>
      </w:r>
      <w:r>
        <w:rPr>
          <w:rFonts w:ascii="Arial" w:hAnsi="Arial"/>
          <w:iCs/>
          <w:color w:val="000000"/>
          <w:sz w:val="22"/>
          <w:szCs w:val="22"/>
        </w:rPr>
        <w:t xml:space="preserve"> emergencia</w:t>
      </w:r>
      <w:r>
        <w:rPr>
          <w:rFonts w:ascii="Arial" w:hAnsi="Arial"/>
          <w:iCs/>
          <w:color w:val="000000"/>
          <w:sz w:val="22"/>
          <w:szCs w:val="22"/>
        </w:rPr>
        <w:t>s</w:t>
      </w:r>
      <w:r>
        <w:rPr>
          <w:rFonts w:ascii="Arial" w:hAnsi="Arial"/>
          <w:iCs/>
          <w:color w:val="000000"/>
          <w:sz w:val="22"/>
          <w:szCs w:val="22"/>
        </w:rPr>
        <w:t xml:space="preserve"> (desde el apoyo psicoso</w:t>
      </w:r>
      <w:r>
        <w:rPr>
          <w:rFonts w:ascii="Arial" w:hAnsi="Arial"/>
          <w:iCs/>
          <w:color w:val="000000"/>
          <w:sz w:val="22"/>
          <w:szCs w:val="22"/>
        </w:rPr>
        <w:t>cial básico hasta la atención especializada de la salud mental).</w:t>
      </w:r>
    </w:p>
    <w:p w14:paraId="7F70CFBA" w14:textId="3EA452B6" w:rsidR="00732D0C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 xml:space="preserve">Se cuenta con datos de calidad a nivel nacional sobre las necesidades </w:t>
      </w:r>
      <w:r>
        <w:rPr>
          <w:rFonts w:ascii="Arial" w:hAnsi="Arial"/>
          <w:iCs/>
          <w:color w:val="000000"/>
          <w:sz w:val="22"/>
          <w:szCs w:val="22"/>
        </w:rPr>
        <w:t xml:space="preserve">psicosociales y de </w:t>
      </w:r>
      <w:r>
        <w:rPr>
          <w:rFonts w:ascii="Arial" w:hAnsi="Arial"/>
          <w:iCs/>
          <w:color w:val="000000"/>
          <w:sz w:val="22"/>
          <w:szCs w:val="22"/>
        </w:rPr>
        <w:t xml:space="preserve">salud mental </w:t>
      </w:r>
      <w:r>
        <w:rPr>
          <w:rFonts w:ascii="Arial" w:hAnsi="Arial"/>
          <w:iCs/>
          <w:color w:val="000000"/>
          <w:sz w:val="22"/>
          <w:szCs w:val="22"/>
        </w:rPr>
        <w:t xml:space="preserve">de las personas afectadas por conflictos armados, </w:t>
      </w:r>
      <w:r>
        <w:rPr>
          <w:rFonts w:ascii="Arial" w:hAnsi="Arial"/>
          <w:iCs/>
          <w:color w:val="000000"/>
          <w:sz w:val="22"/>
          <w:szCs w:val="22"/>
        </w:rPr>
        <w:t>catá</w:t>
      </w:r>
      <w:r>
        <w:rPr>
          <w:rFonts w:ascii="Arial" w:hAnsi="Arial"/>
          <w:iCs/>
          <w:color w:val="000000"/>
          <w:sz w:val="22"/>
          <w:szCs w:val="22"/>
        </w:rPr>
        <w:t>strofes naturales</w:t>
      </w:r>
      <w:r w:rsidR="00473445">
        <w:rPr>
          <w:rFonts w:ascii="Arial" w:hAnsi="Arial"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Cs/>
          <w:color w:val="000000"/>
          <w:sz w:val="22"/>
          <w:szCs w:val="22"/>
        </w:rPr>
        <w:t xml:space="preserve">y otras </w:t>
      </w:r>
      <w:r>
        <w:rPr>
          <w:rFonts w:ascii="Arial" w:hAnsi="Arial"/>
          <w:iCs/>
          <w:color w:val="000000"/>
          <w:sz w:val="22"/>
          <w:szCs w:val="22"/>
        </w:rPr>
        <w:t>emergencia</w:t>
      </w:r>
      <w:r>
        <w:rPr>
          <w:rFonts w:ascii="Arial" w:hAnsi="Arial"/>
          <w:iCs/>
          <w:color w:val="000000"/>
          <w:sz w:val="22"/>
          <w:szCs w:val="22"/>
        </w:rPr>
        <w:t>s</w:t>
      </w:r>
      <w:r>
        <w:rPr>
          <w:rFonts w:ascii="Arial" w:hAnsi="Arial"/>
          <w:iCs/>
          <w:color w:val="000000"/>
          <w:sz w:val="22"/>
          <w:szCs w:val="22"/>
        </w:rPr>
        <w:t>.</w:t>
      </w:r>
    </w:p>
    <w:p w14:paraId="25DE09C8" w14:textId="77777777" w:rsidR="00732D0C" w:rsidRPr="0055714C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Se establecen plataformas de investigación e innovación relativas a la salud mental y el apoyo psicosocial.</w:t>
      </w:r>
    </w:p>
    <w:p w14:paraId="522A1732" w14:textId="77777777" w:rsidR="00732D0C" w:rsidRPr="0055714C" w:rsidRDefault="00E62A53" w:rsidP="00CF3630">
      <w:pPr>
        <w:numPr>
          <w:ilvl w:val="0"/>
          <w:numId w:val="36"/>
        </w:numPr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Aumenta el número de asociaciones destinadas a la investigación y a la innovación en</w:t>
      </w:r>
      <w:r>
        <w:rPr>
          <w:rFonts w:ascii="Arial" w:hAnsi="Arial"/>
          <w:iCs/>
          <w:color w:val="000000"/>
          <w:sz w:val="22"/>
          <w:szCs w:val="22"/>
        </w:rPr>
        <w:t xml:space="preserve"> materia de salud mental y apoyo psicosocial.</w:t>
      </w:r>
    </w:p>
    <w:p w14:paraId="33C8B554" w14:textId="77777777" w:rsidR="00732D0C" w:rsidRPr="0055714C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Los Estados y/o los componentes del Movimiento realizan investigaciones sobre salud mental y apoyo psicosocial.</w:t>
      </w:r>
    </w:p>
    <w:p w14:paraId="35E11B07" w14:textId="77777777" w:rsidR="00732D0C" w:rsidRPr="0055714C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El número de organizaciones académicas dedicadas a la investigación sobre la salud mental y el apo</w:t>
      </w:r>
      <w:r>
        <w:rPr>
          <w:rFonts w:ascii="Arial" w:hAnsi="Arial"/>
          <w:iCs/>
          <w:color w:val="000000"/>
          <w:sz w:val="22"/>
          <w:szCs w:val="22"/>
        </w:rPr>
        <w:t>yo psicosocial aumenta, y se amplía el tipo de organización.</w:t>
      </w:r>
    </w:p>
    <w:p w14:paraId="17D6A846" w14:textId="1BE90231" w:rsidR="00732D0C" w:rsidRPr="0055714C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 xml:space="preserve">Se llevan a cabo actividades de sensibilización sobre la investigación respecto de la salud mental y el apoyo psicosocial, y se </w:t>
      </w:r>
      <w:r>
        <w:rPr>
          <w:rFonts w:ascii="Arial" w:hAnsi="Arial"/>
          <w:iCs/>
          <w:color w:val="000000"/>
          <w:sz w:val="22"/>
          <w:szCs w:val="22"/>
        </w:rPr>
        <w:t>difunden los resultados de las investigaciones</w:t>
      </w:r>
      <w:r>
        <w:rPr>
          <w:rFonts w:ascii="Arial" w:hAnsi="Arial"/>
          <w:iCs/>
          <w:color w:val="000000"/>
          <w:sz w:val="22"/>
          <w:szCs w:val="22"/>
        </w:rPr>
        <w:t>.</w:t>
      </w:r>
    </w:p>
    <w:p w14:paraId="210238E8" w14:textId="4105F1C0" w:rsidR="00732D0C" w:rsidRPr="0055714C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 xml:space="preserve">Se dispone de datos exhaustivos sobre las necesidades </w:t>
      </w:r>
      <w:r>
        <w:rPr>
          <w:rFonts w:ascii="Arial" w:hAnsi="Arial"/>
          <w:iCs/>
          <w:color w:val="000000"/>
          <w:sz w:val="22"/>
          <w:szCs w:val="22"/>
        </w:rPr>
        <w:t>psicosociales y de</w:t>
      </w:r>
      <w:r>
        <w:rPr>
          <w:rFonts w:ascii="Arial" w:hAnsi="Arial"/>
          <w:iCs/>
          <w:color w:val="000000"/>
          <w:sz w:val="22"/>
          <w:szCs w:val="22"/>
        </w:rPr>
        <w:t xml:space="preserve"> salud mental </w:t>
      </w:r>
      <w:r>
        <w:rPr>
          <w:rFonts w:ascii="Arial" w:hAnsi="Arial"/>
          <w:iCs/>
          <w:color w:val="000000"/>
          <w:sz w:val="22"/>
          <w:szCs w:val="22"/>
        </w:rPr>
        <w:t xml:space="preserve">de las personas afectadas por conflictos armados, </w:t>
      </w:r>
      <w:r>
        <w:rPr>
          <w:rFonts w:ascii="Arial" w:hAnsi="Arial"/>
          <w:iCs/>
          <w:color w:val="000000"/>
          <w:sz w:val="22"/>
          <w:szCs w:val="22"/>
        </w:rPr>
        <w:t>catástrofes naturales</w:t>
      </w:r>
      <w:r>
        <w:rPr>
          <w:rFonts w:ascii="Arial" w:hAnsi="Arial"/>
          <w:iCs/>
          <w:color w:val="000000"/>
          <w:sz w:val="22"/>
          <w:szCs w:val="22"/>
        </w:rPr>
        <w:t xml:space="preserve"> y otras </w:t>
      </w:r>
      <w:r>
        <w:rPr>
          <w:rFonts w:ascii="Arial" w:hAnsi="Arial"/>
          <w:iCs/>
          <w:color w:val="000000"/>
          <w:sz w:val="22"/>
          <w:szCs w:val="22"/>
        </w:rPr>
        <w:t>emergencia</w:t>
      </w:r>
      <w:r>
        <w:rPr>
          <w:rFonts w:ascii="Arial" w:hAnsi="Arial"/>
          <w:iCs/>
          <w:color w:val="000000"/>
          <w:sz w:val="22"/>
          <w:szCs w:val="22"/>
        </w:rPr>
        <w:t>s</w:t>
      </w:r>
      <w:r>
        <w:rPr>
          <w:rFonts w:ascii="Arial" w:hAnsi="Arial"/>
          <w:iCs/>
          <w:color w:val="000000"/>
          <w:sz w:val="22"/>
          <w:szCs w:val="22"/>
        </w:rPr>
        <w:t>.</w:t>
      </w:r>
    </w:p>
    <w:p w14:paraId="6D4DEDF3" w14:textId="77777777" w:rsidR="00CF5E9C" w:rsidRPr="00CF3630" w:rsidRDefault="00E62A53" w:rsidP="00CF3630">
      <w:pPr>
        <w:pStyle w:val="Indent1"/>
        <w:numPr>
          <w:ilvl w:val="0"/>
          <w:numId w:val="36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Se cuantifican los montos de las partidas presupuestarias para las investigaciones en los servicios de salud y bienestar social des</w:t>
      </w:r>
      <w:r>
        <w:rPr>
          <w:rFonts w:ascii="Arial" w:hAnsi="Arial"/>
          <w:bCs/>
          <w:color w:val="000000"/>
          <w:sz w:val="22"/>
          <w:szCs w:val="22"/>
        </w:rPr>
        <w:t>t</w:t>
      </w:r>
      <w:r>
        <w:rPr>
          <w:rFonts w:ascii="Arial" w:hAnsi="Arial"/>
          <w:bCs/>
          <w:color w:val="000000"/>
          <w:sz w:val="22"/>
          <w:szCs w:val="22"/>
        </w:rPr>
        <w:t>inadas a la investigación en salud mental y apoyo psicosocial.</w:t>
      </w:r>
    </w:p>
    <w:p w14:paraId="61AE8307" w14:textId="77777777" w:rsidR="00B767CC" w:rsidRPr="00473445" w:rsidRDefault="00B767CC" w:rsidP="00CF5E9C">
      <w:pPr>
        <w:ind w:left="720"/>
        <w:rPr>
          <w:rFonts w:ascii="Arial" w:hAnsi="Arial" w:cs="Arial"/>
          <w:iCs/>
          <w:color w:val="000000"/>
          <w:sz w:val="22"/>
          <w:szCs w:val="22"/>
          <w:lang w:val="es-AR"/>
        </w:rPr>
      </w:pPr>
    </w:p>
    <w:p w14:paraId="7EE59834" w14:textId="77777777" w:rsidR="003C236C" w:rsidRPr="003C236C" w:rsidRDefault="00E62A53" w:rsidP="0082794C">
      <w:pPr>
        <w:pStyle w:val="Indent1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D.</w:t>
      </w:r>
      <w:r>
        <w:rPr>
          <w:rFonts w:ascii="Arial" w:hAnsi="Arial"/>
          <w:sz w:val="22"/>
          <w:szCs w:val="22"/>
        </w:rPr>
        <w:tab/>
        <w:t>Consecuencias en materia de recursos</w:t>
      </w:r>
    </w:p>
    <w:p w14:paraId="490CFBF9" w14:textId="77777777" w:rsidR="003C236C" w:rsidRPr="003C236C" w:rsidRDefault="00E62A53" w:rsidP="003C236C">
      <w:pPr>
        <w:pStyle w:val="Indent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Estado/Sociedad Nacional: ____________________________________________</w:t>
      </w:r>
    </w:p>
    <w:p w14:paraId="122B6DAE" w14:textId="77777777" w:rsidR="003C236C" w:rsidRPr="00473445" w:rsidRDefault="003C236C" w:rsidP="003C236C">
      <w:pPr>
        <w:pStyle w:val="Indent1"/>
        <w:rPr>
          <w:rFonts w:ascii="Arial" w:hAnsi="Arial" w:cs="Arial"/>
          <w:sz w:val="22"/>
          <w:szCs w:val="22"/>
          <w:lang w:val="es-AR"/>
        </w:rPr>
      </w:pPr>
    </w:p>
    <w:p w14:paraId="271B671B" w14:textId="77777777" w:rsidR="003C236C" w:rsidRPr="003C236C" w:rsidRDefault="00E62A53" w:rsidP="003C236C">
      <w:pPr>
        <w:pStyle w:val="Indent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del departamento y de la persona de referencia: _____________________________________</w:t>
      </w:r>
    </w:p>
    <w:p w14:paraId="614F47CE" w14:textId="77777777" w:rsidR="003C236C" w:rsidRPr="00473445" w:rsidRDefault="003C236C" w:rsidP="003C236C">
      <w:pPr>
        <w:pStyle w:val="Indent1"/>
        <w:rPr>
          <w:rFonts w:ascii="Arial" w:hAnsi="Arial" w:cs="Arial"/>
          <w:sz w:val="22"/>
          <w:szCs w:val="22"/>
          <w:lang w:val="es-AR"/>
        </w:rPr>
      </w:pPr>
    </w:p>
    <w:p w14:paraId="3982913D" w14:textId="38E3C6A9" w:rsidR="003C236C" w:rsidRPr="003C236C" w:rsidRDefault="00E62A53" w:rsidP="003C236C">
      <w:pPr>
        <w:pStyle w:val="Indent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Dirección de correo electrónico y número de </w:t>
      </w:r>
      <w:r>
        <w:rPr>
          <w:rFonts w:ascii="Arial" w:hAnsi="Arial"/>
          <w:sz w:val="22"/>
          <w:szCs w:val="22"/>
        </w:rPr>
        <w:t>teléfono (interno)</w:t>
      </w:r>
      <w:r>
        <w:rPr>
          <w:rFonts w:ascii="Arial" w:hAnsi="Arial"/>
          <w:sz w:val="22"/>
          <w:szCs w:val="22"/>
        </w:rPr>
        <w:t>: _________________</w:t>
      </w:r>
      <w:r>
        <w:rPr>
          <w:rFonts w:ascii="Arial" w:hAnsi="Arial"/>
          <w:sz w:val="22"/>
          <w:szCs w:val="22"/>
        </w:rPr>
        <w:t>___________________________</w:t>
      </w:r>
    </w:p>
    <w:p w14:paraId="610A9E1C" w14:textId="77777777" w:rsidR="003C236C" w:rsidRPr="00473445" w:rsidRDefault="003C236C" w:rsidP="003C236C">
      <w:pPr>
        <w:pStyle w:val="Indent1"/>
        <w:rPr>
          <w:rFonts w:ascii="Arial" w:hAnsi="Arial" w:cs="Arial"/>
          <w:sz w:val="22"/>
          <w:szCs w:val="22"/>
          <w:lang w:val="es-AR"/>
        </w:rPr>
      </w:pPr>
    </w:p>
    <w:p w14:paraId="6F6086EA" w14:textId="77777777" w:rsidR="003C236C" w:rsidRPr="00473445" w:rsidRDefault="003C236C" w:rsidP="003C236C">
      <w:pPr>
        <w:pStyle w:val="Indent1"/>
        <w:rPr>
          <w:rFonts w:ascii="Arial" w:hAnsi="Arial" w:cs="Arial"/>
          <w:sz w:val="22"/>
          <w:szCs w:val="22"/>
          <w:lang w:val="es-AR"/>
        </w:rPr>
      </w:pPr>
    </w:p>
    <w:p w14:paraId="6524AAAE" w14:textId="649923DD" w:rsidR="00720295" w:rsidRDefault="00E62A53" w:rsidP="003C236C">
      <w:pPr>
        <w:pStyle w:val="Indent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Promesa tipo propuesta </w:t>
      </w:r>
      <w:r>
        <w:rPr>
          <w:rFonts w:ascii="Arial" w:hAnsi="Arial"/>
          <w:sz w:val="22"/>
          <w:szCs w:val="22"/>
        </w:rPr>
        <w:t xml:space="preserve">por el siguiente agente: Proyecto del Movimiento Internacional de la Cruz Roja y de la </w:t>
      </w:r>
      <w:proofErr w:type="gramStart"/>
      <w:r>
        <w:rPr>
          <w:rFonts w:ascii="Arial" w:hAnsi="Arial"/>
          <w:sz w:val="22"/>
          <w:szCs w:val="22"/>
        </w:rPr>
        <w:t>Media</w:t>
      </w:r>
      <w:r w:rsidR="0047344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Luna</w:t>
      </w:r>
      <w:proofErr w:type="gramEnd"/>
      <w:r>
        <w:rPr>
          <w:rFonts w:ascii="Arial" w:hAnsi="Arial"/>
          <w:sz w:val="22"/>
          <w:szCs w:val="22"/>
        </w:rPr>
        <w:t xml:space="preserve"> Roja sobre la atención de las consecuencias psicosociales y de salud menta</w:t>
      </w:r>
      <w:r>
        <w:rPr>
          <w:rFonts w:ascii="Arial" w:hAnsi="Arial"/>
          <w:sz w:val="22"/>
          <w:szCs w:val="22"/>
        </w:rPr>
        <w:t xml:space="preserve">l derivadas de </w:t>
      </w:r>
      <w:r>
        <w:rPr>
          <w:rFonts w:ascii="Arial" w:hAnsi="Arial"/>
          <w:sz w:val="22"/>
          <w:szCs w:val="22"/>
        </w:rPr>
        <w:t xml:space="preserve">conflictos armados, </w:t>
      </w:r>
      <w:r>
        <w:rPr>
          <w:rFonts w:ascii="Arial" w:hAnsi="Arial"/>
          <w:sz w:val="22"/>
          <w:szCs w:val="22"/>
        </w:rPr>
        <w:t>catástrofes naturales</w:t>
      </w:r>
      <w:r>
        <w:rPr>
          <w:rFonts w:ascii="Arial" w:hAnsi="Arial"/>
          <w:sz w:val="22"/>
          <w:szCs w:val="22"/>
        </w:rPr>
        <w:t xml:space="preserve"> y otras </w:t>
      </w:r>
      <w:r>
        <w:rPr>
          <w:rFonts w:ascii="Arial" w:hAnsi="Arial"/>
          <w:sz w:val="22"/>
          <w:szCs w:val="22"/>
        </w:rPr>
        <w:t>emergencia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(MOMENTO).</w:t>
      </w:r>
      <w:r>
        <w:rPr>
          <w:rFonts w:ascii="Arial" w:hAnsi="Arial"/>
          <w:sz w:val="22"/>
          <w:szCs w:val="22"/>
        </w:rPr>
        <w:br/>
        <w:t xml:space="preserve">Contacto: Dick </w:t>
      </w:r>
      <w:proofErr w:type="spellStart"/>
      <w:r>
        <w:rPr>
          <w:rFonts w:ascii="Arial" w:hAnsi="Arial"/>
          <w:sz w:val="22"/>
          <w:szCs w:val="22"/>
        </w:rPr>
        <w:t>Clomén</w:t>
      </w:r>
      <w:proofErr w:type="spellEnd"/>
      <w:r>
        <w:rPr>
          <w:rFonts w:ascii="Arial" w:hAnsi="Arial"/>
          <w:sz w:val="22"/>
          <w:szCs w:val="22"/>
        </w:rPr>
        <w:t>, dick.clomen@redcross.se</w:t>
      </w:r>
    </w:p>
    <w:sectPr w:rsidR="00720295" w:rsidSect="00BB5F2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8" w:h="16838"/>
      <w:pgMar w:top="1021" w:right="1418" w:bottom="1077" w:left="1418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5A61" w14:textId="77777777" w:rsidR="00E62A53" w:rsidRDefault="00E62A53">
      <w:r>
        <w:separator/>
      </w:r>
    </w:p>
  </w:endnote>
  <w:endnote w:type="continuationSeparator" w:id="0">
    <w:p w14:paraId="6FBAA29E" w14:textId="77777777" w:rsidR="00E62A53" w:rsidRDefault="00E6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A4DE" w14:textId="77777777" w:rsidR="00404354" w:rsidRDefault="00E62A5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AB748" w14:textId="77777777" w:rsidR="00404354" w:rsidRDefault="004043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732D" w14:textId="77777777" w:rsidR="00404354" w:rsidRDefault="004043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6A72F" w14:textId="77777777" w:rsidR="00E62A53" w:rsidRDefault="00E62A53">
      <w:r>
        <w:separator/>
      </w:r>
    </w:p>
  </w:footnote>
  <w:footnote w:type="continuationSeparator" w:id="0">
    <w:p w14:paraId="681D6BFA" w14:textId="77777777" w:rsidR="00E62A53" w:rsidRDefault="00E6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5A26" w14:textId="77777777" w:rsidR="00404354" w:rsidRDefault="00E62A53" w:rsidP="0062653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082B24" w14:textId="77777777" w:rsidR="00404354" w:rsidRDefault="00404354" w:rsidP="00844B3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996E" w14:textId="77777777" w:rsidR="00404354" w:rsidRDefault="00E62A53" w:rsidP="005C419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2C77">
      <w:rPr>
        <w:rStyle w:val="Nmerodepgina"/>
      </w:rPr>
      <w:t>2</w:t>
    </w:r>
    <w:r>
      <w:rPr>
        <w:rStyle w:val="Nmerodepgina"/>
      </w:rPr>
      <w:fldChar w:fldCharType="end"/>
    </w:r>
  </w:p>
  <w:p w14:paraId="68DCF5BD" w14:textId="77777777" w:rsidR="00404354" w:rsidRDefault="00404354" w:rsidP="00844B3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F0B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82120"/>
    <w:multiLevelType w:val="hybridMultilevel"/>
    <w:tmpl w:val="6C7A1F6E"/>
    <w:lvl w:ilvl="0" w:tplc="7292D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11CC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2B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E3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26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AF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A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CE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6A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8C3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0EB27BB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5755B06"/>
    <w:multiLevelType w:val="hybridMultilevel"/>
    <w:tmpl w:val="9D86BD36"/>
    <w:lvl w:ilvl="0" w:tplc="1A36C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C2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E3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AC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83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EC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69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A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67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21B0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6" w15:restartNumberingAfterBreak="0">
    <w:nsid w:val="26DA262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6F66BD2"/>
    <w:multiLevelType w:val="hybridMultilevel"/>
    <w:tmpl w:val="5EC881B4"/>
    <w:lvl w:ilvl="0" w:tplc="99FCC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102B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2D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22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C8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A6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4D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0B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40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662A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14E2E4A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7463B00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86C577B"/>
    <w:multiLevelType w:val="hybridMultilevel"/>
    <w:tmpl w:val="5FF6DE8C"/>
    <w:lvl w:ilvl="0" w:tplc="20129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4E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0E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5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D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6A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E0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2F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AC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64E2"/>
    <w:multiLevelType w:val="hybridMultilevel"/>
    <w:tmpl w:val="FD043998"/>
    <w:lvl w:ilvl="0" w:tplc="9CA28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19A8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0E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EF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45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65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6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C7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ED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523D3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ED07A06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5231963"/>
    <w:multiLevelType w:val="hybridMultilevel"/>
    <w:tmpl w:val="597EB21A"/>
    <w:lvl w:ilvl="0" w:tplc="1D8A9A6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A42CB50">
      <w:start w:val="1"/>
      <w:numFmt w:val="lowerLetter"/>
      <w:lvlText w:val="%2."/>
      <w:lvlJc w:val="left"/>
      <w:pPr>
        <w:ind w:left="1440" w:hanging="360"/>
      </w:pPr>
    </w:lvl>
    <w:lvl w:ilvl="2" w:tplc="507ACBD0">
      <w:start w:val="1"/>
      <w:numFmt w:val="lowerRoman"/>
      <w:lvlText w:val="%3."/>
      <w:lvlJc w:val="right"/>
      <w:pPr>
        <w:ind w:left="2160" w:hanging="180"/>
      </w:pPr>
    </w:lvl>
    <w:lvl w:ilvl="3" w:tplc="9E94FC6C" w:tentative="1">
      <w:start w:val="1"/>
      <w:numFmt w:val="decimal"/>
      <w:lvlText w:val="%4."/>
      <w:lvlJc w:val="left"/>
      <w:pPr>
        <w:ind w:left="2880" w:hanging="360"/>
      </w:pPr>
    </w:lvl>
    <w:lvl w:ilvl="4" w:tplc="898AE48C" w:tentative="1">
      <w:start w:val="1"/>
      <w:numFmt w:val="lowerLetter"/>
      <w:lvlText w:val="%5."/>
      <w:lvlJc w:val="left"/>
      <w:pPr>
        <w:ind w:left="3600" w:hanging="360"/>
      </w:pPr>
    </w:lvl>
    <w:lvl w:ilvl="5" w:tplc="7CE4C5CC" w:tentative="1">
      <w:start w:val="1"/>
      <w:numFmt w:val="lowerRoman"/>
      <w:lvlText w:val="%6."/>
      <w:lvlJc w:val="right"/>
      <w:pPr>
        <w:ind w:left="4320" w:hanging="180"/>
      </w:pPr>
    </w:lvl>
    <w:lvl w:ilvl="6" w:tplc="CB24C1FC" w:tentative="1">
      <w:start w:val="1"/>
      <w:numFmt w:val="decimal"/>
      <w:lvlText w:val="%7."/>
      <w:lvlJc w:val="left"/>
      <w:pPr>
        <w:ind w:left="5040" w:hanging="360"/>
      </w:pPr>
    </w:lvl>
    <w:lvl w:ilvl="7" w:tplc="73B41A88" w:tentative="1">
      <w:start w:val="1"/>
      <w:numFmt w:val="lowerLetter"/>
      <w:lvlText w:val="%8."/>
      <w:lvlJc w:val="left"/>
      <w:pPr>
        <w:ind w:left="5760" w:hanging="360"/>
      </w:pPr>
    </w:lvl>
    <w:lvl w:ilvl="8" w:tplc="241E1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15B6B"/>
    <w:multiLevelType w:val="hybridMultilevel"/>
    <w:tmpl w:val="C6006484"/>
    <w:lvl w:ilvl="0" w:tplc="135AB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C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44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6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E4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9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03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CC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31E7F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49837BAA"/>
    <w:multiLevelType w:val="hybridMultilevel"/>
    <w:tmpl w:val="EF844B1E"/>
    <w:lvl w:ilvl="0" w:tplc="79E83EF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6A6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AB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EF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A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81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47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86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E2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60244"/>
    <w:multiLevelType w:val="hybridMultilevel"/>
    <w:tmpl w:val="8A6E12AE"/>
    <w:lvl w:ilvl="0" w:tplc="7E3A1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43AD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C3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6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8B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65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85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25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E2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B5FDC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1CD76FE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5A6B02AF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3" w15:restartNumberingAfterBreak="0">
    <w:nsid w:val="5B087EBE"/>
    <w:multiLevelType w:val="hybridMultilevel"/>
    <w:tmpl w:val="3AC27D32"/>
    <w:lvl w:ilvl="0" w:tplc="0DACFB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BC36067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F2C546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734E07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9CE45B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BE6C6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174DD5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CE6E21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28ED12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B09251D"/>
    <w:multiLevelType w:val="hybridMultilevel"/>
    <w:tmpl w:val="1A381C1C"/>
    <w:lvl w:ilvl="0" w:tplc="09B0F372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0D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85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ED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23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D6B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8E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E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E69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23923"/>
    <w:multiLevelType w:val="hybridMultilevel"/>
    <w:tmpl w:val="6F3EFB52"/>
    <w:lvl w:ilvl="0" w:tplc="5A9ECB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32AC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E6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E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82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45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8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88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C0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974E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B5A37C6"/>
    <w:multiLevelType w:val="hybridMultilevel"/>
    <w:tmpl w:val="4BA45348"/>
    <w:lvl w:ilvl="0" w:tplc="4912B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89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4E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C3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43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CC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6C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4A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C2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75405"/>
    <w:multiLevelType w:val="hybridMultilevel"/>
    <w:tmpl w:val="15083DAA"/>
    <w:lvl w:ilvl="0" w:tplc="2C3C8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D4D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82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08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B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08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C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6D2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8E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71218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2B55C72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72D107BB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73706C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3" w15:restartNumberingAfterBreak="0">
    <w:nsid w:val="77C35617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A863664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C3979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num w:numId="1">
    <w:abstractNumId w:val="32"/>
  </w:num>
  <w:num w:numId="2">
    <w:abstractNumId w:val="5"/>
  </w:num>
  <w:num w:numId="3">
    <w:abstractNumId w:val="22"/>
  </w:num>
  <w:num w:numId="4">
    <w:abstractNumId w:val="35"/>
  </w:num>
  <w:num w:numId="5">
    <w:abstractNumId w:val="14"/>
  </w:num>
  <w:num w:numId="6">
    <w:abstractNumId w:val="30"/>
  </w:num>
  <w:num w:numId="7">
    <w:abstractNumId w:val="34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26"/>
  </w:num>
  <w:num w:numId="13">
    <w:abstractNumId w:val="6"/>
  </w:num>
  <w:num w:numId="14">
    <w:abstractNumId w:val="20"/>
  </w:num>
  <w:num w:numId="15">
    <w:abstractNumId w:val="17"/>
  </w:num>
  <w:num w:numId="16">
    <w:abstractNumId w:val="13"/>
  </w:num>
  <w:num w:numId="17">
    <w:abstractNumId w:val="31"/>
  </w:num>
  <w:num w:numId="18">
    <w:abstractNumId w:val="21"/>
  </w:num>
  <w:num w:numId="19">
    <w:abstractNumId w:val="33"/>
  </w:num>
  <w:num w:numId="20">
    <w:abstractNumId w:val="29"/>
  </w:num>
  <w:num w:numId="21">
    <w:abstractNumId w:val="9"/>
  </w:num>
  <w:num w:numId="22">
    <w:abstractNumId w:val="24"/>
  </w:num>
  <w:num w:numId="23">
    <w:abstractNumId w:val="11"/>
  </w:num>
  <w:num w:numId="24">
    <w:abstractNumId w:val="1"/>
  </w:num>
  <w:num w:numId="25">
    <w:abstractNumId w:val="12"/>
  </w:num>
  <w:num w:numId="26">
    <w:abstractNumId w:val="25"/>
  </w:num>
  <w:num w:numId="27">
    <w:abstractNumId w:val="18"/>
  </w:num>
  <w:num w:numId="28">
    <w:abstractNumId w:val="4"/>
  </w:num>
  <w:num w:numId="29">
    <w:abstractNumId w:val="16"/>
  </w:num>
  <w:num w:numId="30">
    <w:abstractNumId w:val="23"/>
  </w:num>
  <w:num w:numId="31">
    <w:abstractNumId w:val="28"/>
  </w:num>
  <w:num w:numId="32">
    <w:abstractNumId w:val="0"/>
  </w:num>
  <w:num w:numId="33">
    <w:abstractNumId w:val="27"/>
  </w:num>
  <w:num w:numId="34">
    <w:abstractNumId w:val="19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NDAyNDY0NjMxMjJW0lEKTi0uzszPAykwrAUAsggKNSwAAAA="/>
  </w:docVars>
  <w:rsids>
    <w:rsidRoot w:val="00B76689"/>
    <w:rsid w:val="00005A53"/>
    <w:rsid w:val="000076B6"/>
    <w:rsid w:val="0000773A"/>
    <w:rsid w:val="00007968"/>
    <w:rsid w:val="0001682D"/>
    <w:rsid w:val="00017C85"/>
    <w:rsid w:val="00020028"/>
    <w:rsid w:val="0002467E"/>
    <w:rsid w:val="000250C7"/>
    <w:rsid w:val="000274DB"/>
    <w:rsid w:val="00031FA5"/>
    <w:rsid w:val="000334AE"/>
    <w:rsid w:val="000374B7"/>
    <w:rsid w:val="00042D3E"/>
    <w:rsid w:val="00044E63"/>
    <w:rsid w:val="0005119A"/>
    <w:rsid w:val="0005591E"/>
    <w:rsid w:val="000604BF"/>
    <w:rsid w:val="00062387"/>
    <w:rsid w:val="0006498D"/>
    <w:rsid w:val="00071313"/>
    <w:rsid w:val="00073629"/>
    <w:rsid w:val="0008006D"/>
    <w:rsid w:val="00086811"/>
    <w:rsid w:val="0009076B"/>
    <w:rsid w:val="00097143"/>
    <w:rsid w:val="000B2A13"/>
    <w:rsid w:val="000B4C1F"/>
    <w:rsid w:val="000B5706"/>
    <w:rsid w:val="000B6F5C"/>
    <w:rsid w:val="000C650D"/>
    <w:rsid w:val="000D220F"/>
    <w:rsid w:val="000E7B48"/>
    <w:rsid w:val="00102281"/>
    <w:rsid w:val="00106ACD"/>
    <w:rsid w:val="00107A32"/>
    <w:rsid w:val="001105BF"/>
    <w:rsid w:val="00112452"/>
    <w:rsid w:val="00112CCE"/>
    <w:rsid w:val="00113C69"/>
    <w:rsid w:val="00116478"/>
    <w:rsid w:val="001176A6"/>
    <w:rsid w:val="00120AE5"/>
    <w:rsid w:val="00121463"/>
    <w:rsid w:val="0012414A"/>
    <w:rsid w:val="001309E9"/>
    <w:rsid w:val="00134A8F"/>
    <w:rsid w:val="00134B7A"/>
    <w:rsid w:val="00137B46"/>
    <w:rsid w:val="00152225"/>
    <w:rsid w:val="001648C4"/>
    <w:rsid w:val="0017798E"/>
    <w:rsid w:val="001779D2"/>
    <w:rsid w:val="001808C2"/>
    <w:rsid w:val="001851AF"/>
    <w:rsid w:val="001A157B"/>
    <w:rsid w:val="001A2F53"/>
    <w:rsid w:val="001B507B"/>
    <w:rsid w:val="001B7AD6"/>
    <w:rsid w:val="001C1766"/>
    <w:rsid w:val="001C65D1"/>
    <w:rsid w:val="001C714F"/>
    <w:rsid w:val="001C7BD7"/>
    <w:rsid w:val="001D0AFE"/>
    <w:rsid w:val="001D3B20"/>
    <w:rsid w:val="001E06A2"/>
    <w:rsid w:val="001E3EE4"/>
    <w:rsid w:val="001F12FA"/>
    <w:rsid w:val="001F2A36"/>
    <w:rsid w:val="001F602A"/>
    <w:rsid w:val="00201F24"/>
    <w:rsid w:val="002022B2"/>
    <w:rsid w:val="0020343F"/>
    <w:rsid w:val="00205E64"/>
    <w:rsid w:val="00206939"/>
    <w:rsid w:val="00207131"/>
    <w:rsid w:val="00213029"/>
    <w:rsid w:val="00215765"/>
    <w:rsid w:val="00226791"/>
    <w:rsid w:val="002313F3"/>
    <w:rsid w:val="00235D26"/>
    <w:rsid w:val="0024085E"/>
    <w:rsid w:val="0025136B"/>
    <w:rsid w:val="00260612"/>
    <w:rsid w:val="0026216F"/>
    <w:rsid w:val="0026394E"/>
    <w:rsid w:val="00263BA3"/>
    <w:rsid w:val="00265AEA"/>
    <w:rsid w:val="00271FA3"/>
    <w:rsid w:val="00275A1A"/>
    <w:rsid w:val="002764A0"/>
    <w:rsid w:val="00277E5D"/>
    <w:rsid w:val="00281C9E"/>
    <w:rsid w:val="00283C65"/>
    <w:rsid w:val="00284A16"/>
    <w:rsid w:val="00291911"/>
    <w:rsid w:val="002965BF"/>
    <w:rsid w:val="00296BC6"/>
    <w:rsid w:val="002A0282"/>
    <w:rsid w:val="002A2173"/>
    <w:rsid w:val="002A30F0"/>
    <w:rsid w:val="002B0196"/>
    <w:rsid w:val="002B09CF"/>
    <w:rsid w:val="002B34B4"/>
    <w:rsid w:val="002C1A4B"/>
    <w:rsid w:val="002C3004"/>
    <w:rsid w:val="002C739C"/>
    <w:rsid w:val="002D7179"/>
    <w:rsid w:val="002E1036"/>
    <w:rsid w:val="002E6E0B"/>
    <w:rsid w:val="002E7C8F"/>
    <w:rsid w:val="002F0588"/>
    <w:rsid w:val="002F2097"/>
    <w:rsid w:val="002F404B"/>
    <w:rsid w:val="002F46D9"/>
    <w:rsid w:val="002F4DE8"/>
    <w:rsid w:val="00314A48"/>
    <w:rsid w:val="00314C85"/>
    <w:rsid w:val="003222A1"/>
    <w:rsid w:val="00340D92"/>
    <w:rsid w:val="00341133"/>
    <w:rsid w:val="00341395"/>
    <w:rsid w:val="0034446C"/>
    <w:rsid w:val="0035372A"/>
    <w:rsid w:val="003554E9"/>
    <w:rsid w:val="00356692"/>
    <w:rsid w:val="0035690D"/>
    <w:rsid w:val="00357CF4"/>
    <w:rsid w:val="00361F87"/>
    <w:rsid w:val="00365B93"/>
    <w:rsid w:val="003771D7"/>
    <w:rsid w:val="00380791"/>
    <w:rsid w:val="003846FF"/>
    <w:rsid w:val="003939C2"/>
    <w:rsid w:val="003949B4"/>
    <w:rsid w:val="003954E6"/>
    <w:rsid w:val="00397C87"/>
    <w:rsid w:val="003A350A"/>
    <w:rsid w:val="003B185C"/>
    <w:rsid w:val="003B2434"/>
    <w:rsid w:val="003B7EA8"/>
    <w:rsid w:val="003C0E14"/>
    <w:rsid w:val="003C236C"/>
    <w:rsid w:val="003C2C14"/>
    <w:rsid w:val="003C55E8"/>
    <w:rsid w:val="003D0674"/>
    <w:rsid w:val="003D0A84"/>
    <w:rsid w:val="003D735F"/>
    <w:rsid w:val="003E0607"/>
    <w:rsid w:val="003F02F2"/>
    <w:rsid w:val="003F4823"/>
    <w:rsid w:val="003F57AC"/>
    <w:rsid w:val="003F6595"/>
    <w:rsid w:val="00401CA1"/>
    <w:rsid w:val="00404354"/>
    <w:rsid w:val="0041098A"/>
    <w:rsid w:val="00410C98"/>
    <w:rsid w:val="00416EA8"/>
    <w:rsid w:val="00425270"/>
    <w:rsid w:val="004303DA"/>
    <w:rsid w:val="0043105D"/>
    <w:rsid w:val="00431417"/>
    <w:rsid w:val="00433BCA"/>
    <w:rsid w:val="00435A9F"/>
    <w:rsid w:val="00436DEE"/>
    <w:rsid w:val="004371C0"/>
    <w:rsid w:val="0044526B"/>
    <w:rsid w:val="00445855"/>
    <w:rsid w:val="00451031"/>
    <w:rsid w:val="00451E7D"/>
    <w:rsid w:val="004552EF"/>
    <w:rsid w:val="0046100E"/>
    <w:rsid w:val="0047194B"/>
    <w:rsid w:val="00471EE1"/>
    <w:rsid w:val="00473445"/>
    <w:rsid w:val="004778E5"/>
    <w:rsid w:val="004824EC"/>
    <w:rsid w:val="004846BB"/>
    <w:rsid w:val="004852CD"/>
    <w:rsid w:val="00486710"/>
    <w:rsid w:val="004917A1"/>
    <w:rsid w:val="004920B4"/>
    <w:rsid w:val="00495B9C"/>
    <w:rsid w:val="00496EEE"/>
    <w:rsid w:val="004A1C4A"/>
    <w:rsid w:val="004A2135"/>
    <w:rsid w:val="004A2A67"/>
    <w:rsid w:val="004A35B8"/>
    <w:rsid w:val="004A409A"/>
    <w:rsid w:val="004A5E2D"/>
    <w:rsid w:val="004A6A36"/>
    <w:rsid w:val="004A6E3D"/>
    <w:rsid w:val="004B443A"/>
    <w:rsid w:val="004B4857"/>
    <w:rsid w:val="004B59C9"/>
    <w:rsid w:val="004B5E7A"/>
    <w:rsid w:val="004C4C49"/>
    <w:rsid w:val="004D34DE"/>
    <w:rsid w:val="004D3AB9"/>
    <w:rsid w:val="004D4F72"/>
    <w:rsid w:val="004D5347"/>
    <w:rsid w:val="004D6DEF"/>
    <w:rsid w:val="004E1932"/>
    <w:rsid w:val="004E6DA6"/>
    <w:rsid w:val="004F0B53"/>
    <w:rsid w:val="004F54B5"/>
    <w:rsid w:val="005002B3"/>
    <w:rsid w:val="00500D76"/>
    <w:rsid w:val="00503828"/>
    <w:rsid w:val="00507864"/>
    <w:rsid w:val="005078E0"/>
    <w:rsid w:val="00510634"/>
    <w:rsid w:val="00510828"/>
    <w:rsid w:val="0051288F"/>
    <w:rsid w:val="00520A3A"/>
    <w:rsid w:val="00526497"/>
    <w:rsid w:val="00530C8C"/>
    <w:rsid w:val="00530D64"/>
    <w:rsid w:val="005327EB"/>
    <w:rsid w:val="00535605"/>
    <w:rsid w:val="00535FA2"/>
    <w:rsid w:val="00543278"/>
    <w:rsid w:val="0054331E"/>
    <w:rsid w:val="00543754"/>
    <w:rsid w:val="0054590B"/>
    <w:rsid w:val="0055073C"/>
    <w:rsid w:val="00552858"/>
    <w:rsid w:val="00553A0E"/>
    <w:rsid w:val="0055620E"/>
    <w:rsid w:val="0055714C"/>
    <w:rsid w:val="00563F0E"/>
    <w:rsid w:val="00572ABC"/>
    <w:rsid w:val="005739F0"/>
    <w:rsid w:val="00574807"/>
    <w:rsid w:val="00574D65"/>
    <w:rsid w:val="00575632"/>
    <w:rsid w:val="00576674"/>
    <w:rsid w:val="00576F38"/>
    <w:rsid w:val="00584D4F"/>
    <w:rsid w:val="00587FB9"/>
    <w:rsid w:val="00593970"/>
    <w:rsid w:val="00597B50"/>
    <w:rsid w:val="005A4A00"/>
    <w:rsid w:val="005B1415"/>
    <w:rsid w:val="005B1F29"/>
    <w:rsid w:val="005B23BE"/>
    <w:rsid w:val="005C0FFD"/>
    <w:rsid w:val="005C4193"/>
    <w:rsid w:val="005C4634"/>
    <w:rsid w:val="005D4988"/>
    <w:rsid w:val="005D5327"/>
    <w:rsid w:val="005E3A96"/>
    <w:rsid w:val="005F11DF"/>
    <w:rsid w:val="005F2C23"/>
    <w:rsid w:val="005F40E6"/>
    <w:rsid w:val="005F4917"/>
    <w:rsid w:val="0060118B"/>
    <w:rsid w:val="006014AE"/>
    <w:rsid w:val="006054BF"/>
    <w:rsid w:val="00605C9C"/>
    <w:rsid w:val="00616604"/>
    <w:rsid w:val="00616979"/>
    <w:rsid w:val="00622394"/>
    <w:rsid w:val="00622E87"/>
    <w:rsid w:val="00626534"/>
    <w:rsid w:val="006311BC"/>
    <w:rsid w:val="0063236E"/>
    <w:rsid w:val="00633003"/>
    <w:rsid w:val="006376F5"/>
    <w:rsid w:val="00641CA9"/>
    <w:rsid w:val="00642C9E"/>
    <w:rsid w:val="00642FF4"/>
    <w:rsid w:val="00651073"/>
    <w:rsid w:val="006615F1"/>
    <w:rsid w:val="00663BE7"/>
    <w:rsid w:val="00666562"/>
    <w:rsid w:val="00666AE3"/>
    <w:rsid w:val="006779EA"/>
    <w:rsid w:val="00683DB2"/>
    <w:rsid w:val="0068592E"/>
    <w:rsid w:val="00687D3F"/>
    <w:rsid w:val="00690DD7"/>
    <w:rsid w:val="00693BB1"/>
    <w:rsid w:val="00694281"/>
    <w:rsid w:val="006A071E"/>
    <w:rsid w:val="006A337B"/>
    <w:rsid w:val="006B1DC2"/>
    <w:rsid w:val="006C3C09"/>
    <w:rsid w:val="006D1302"/>
    <w:rsid w:val="006D5573"/>
    <w:rsid w:val="006E2393"/>
    <w:rsid w:val="006E3E66"/>
    <w:rsid w:val="006E5138"/>
    <w:rsid w:val="006E5B58"/>
    <w:rsid w:val="006E66E0"/>
    <w:rsid w:val="006F02A4"/>
    <w:rsid w:val="006F1F74"/>
    <w:rsid w:val="0070354A"/>
    <w:rsid w:val="00705196"/>
    <w:rsid w:val="0070532F"/>
    <w:rsid w:val="00713D20"/>
    <w:rsid w:val="00714567"/>
    <w:rsid w:val="00714F96"/>
    <w:rsid w:val="00717038"/>
    <w:rsid w:val="00720295"/>
    <w:rsid w:val="007232C4"/>
    <w:rsid w:val="00724257"/>
    <w:rsid w:val="00732D0C"/>
    <w:rsid w:val="007348ED"/>
    <w:rsid w:val="00741860"/>
    <w:rsid w:val="00742372"/>
    <w:rsid w:val="00744215"/>
    <w:rsid w:val="00745F2B"/>
    <w:rsid w:val="00746090"/>
    <w:rsid w:val="007531DE"/>
    <w:rsid w:val="0075661B"/>
    <w:rsid w:val="00757EAF"/>
    <w:rsid w:val="00762386"/>
    <w:rsid w:val="007631A4"/>
    <w:rsid w:val="007635E7"/>
    <w:rsid w:val="00763D59"/>
    <w:rsid w:val="0077373C"/>
    <w:rsid w:val="007740BE"/>
    <w:rsid w:val="00774169"/>
    <w:rsid w:val="00781851"/>
    <w:rsid w:val="00787581"/>
    <w:rsid w:val="00792718"/>
    <w:rsid w:val="0079435F"/>
    <w:rsid w:val="007968DF"/>
    <w:rsid w:val="007A3439"/>
    <w:rsid w:val="007A7D8C"/>
    <w:rsid w:val="007E189A"/>
    <w:rsid w:val="007E483F"/>
    <w:rsid w:val="007E4EA4"/>
    <w:rsid w:val="007E7045"/>
    <w:rsid w:val="007E78C1"/>
    <w:rsid w:val="007F1FCF"/>
    <w:rsid w:val="007F4FE9"/>
    <w:rsid w:val="008005F6"/>
    <w:rsid w:val="00806A1F"/>
    <w:rsid w:val="00806B0C"/>
    <w:rsid w:val="00806C25"/>
    <w:rsid w:val="008106AA"/>
    <w:rsid w:val="00815C55"/>
    <w:rsid w:val="00821EB6"/>
    <w:rsid w:val="00821EEE"/>
    <w:rsid w:val="00825CD7"/>
    <w:rsid w:val="0082794C"/>
    <w:rsid w:val="00827CA2"/>
    <w:rsid w:val="00830DF1"/>
    <w:rsid w:val="00832968"/>
    <w:rsid w:val="00832F5D"/>
    <w:rsid w:val="00844B3E"/>
    <w:rsid w:val="00845EFB"/>
    <w:rsid w:val="008471CD"/>
    <w:rsid w:val="00856A89"/>
    <w:rsid w:val="0087034D"/>
    <w:rsid w:val="0087690C"/>
    <w:rsid w:val="008877B4"/>
    <w:rsid w:val="00893218"/>
    <w:rsid w:val="00894B57"/>
    <w:rsid w:val="008A66BE"/>
    <w:rsid w:val="008A6800"/>
    <w:rsid w:val="008B06DC"/>
    <w:rsid w:val="008B087B"/>
    <w:rsid w:val="008B21C9"/>
    <w:rsid w:val="008B22BE"/>
    <w:rsid w:val="008B3023"/>
    <w:rsid w:val="008B3D26"/>
    <w:rsid w:val="008C051C"/>
    <w:rsid w:val="008C7160"/>
    <w:rsid w:val="008D2471"/>
    <w:rsid w:val="008D3ED8"/>
    <w:rsid w:val="008E3423"/>
    <w:rsid w:val="008E600E"/>
    <w:rsid w:val="008F167A"/>
    <w:rsid w:val="008F35CE"/>
    <w:rsid w:val="00900BC5"/>
    <w:rsid w:val="0090495F"/>
    <w:rsid w:val="00905F00"/>
    <w:rsid w:val="00910027"/>
    <w:rsid w:val="009171D7"/>
    <w:rsid w:val="009234E6"/>
    <w:rsid w:val="00923AFB"/>
    <w:rsid w:val="00927E94"/>
    <w:rsid w:val="0093022D"/>
    <w:rsid w:val="009317E5"/>
    <w:rsid w:val="00935A19"/>
    <w:rsid w:val="009420BC"/>
    <w:rsid w:val="00942174"/>
    <w:rsid w:val="009455A8"/>
    <w:rsid w:val="0095469E"/>
    <w:rsid w:val="00960ED0"/>
    <w:rsid w:val="009632C8"/>
    <w:rsid w:val="00965993"/>
    <w:rsid w:val="00967D20"/>
    <w:rsid w:val="009706ED"/>
    <w:rsid w:val="009768C1"/>
    <w:rsid w:val="00981721"/>
    <w:rsid w:val="0098277F"/>
    <w:rsid w:val="009860F4"/>
    <w:rsid w:val="009873C3"/>
    <w:rsid w:val="009935B1"/>
    <w:rsid w:val="0099363F"/>
    <w:rsid w:val="009A0BB4"/>
    <w:rsid w:val="009A23DA"/>
    <w:rsid w:val="009A377C"/>
    <w:rsid w:val="009B116D"/>
    <w:rsid w:val="009B376A"/>
    <w:rsid w:val="009B76D8"/>
    <w:rsid w:val="009B7CFC"/>
    <w:rsid w:val="009C0787"/>
    <w:rsid w:val="009C0D65"/>
    <w:rsid w:val="009C56B0"/>
    <w:rsid w:val="009D3472"/>
    <w:rsid w:val="009D4D46"/>
    <w:rsid w:val="009D6A10"/>
    <w:rsid w:val="009E2D07"/>
    <w:rsid w:val="009E5AF2"/>
    <w:rsid w:val="009F08A4"/>
    <w:rsid w:val="009F2B8F"/>
    <w:rsid w:val="009F3012"/>
    <w:rsid w:val="00A0798F"/>
    <w:rsid w:val="00A10801"/>
    <w:rsid w:val="00A1687F"/>
    <w:rsid w:val="00A25439"/>
    <w:rsid w:val="00A25AB7"/>
    <w:rsid w:val="00A26CB0"/>
    <w:rsid w:val="00A3378D"/>
    <w:rsid w:val="00A370D2"/>
    <w:rsid w:val="00A413EE"/>
    <w:rsid w:val="00A42B6D"/>
    <w:rsid w:val="00A47FF0"/>
    <w:rsid w:val="00A60BB3"/>
    <w:rsid w:val="00A62D9A"/>
    <w:rsid w:val="00A73DEC"/>
    <w:rsid w:val="00A7473F"/>
    <w:rsid w:val="00A81683"/>
    <w:rsid w:val="00A863D2"/>
    <w:rsid w:val="00A96066"/>
    <w:rsid w:val="00AA260E"/>
    <w:rsid w:val="00AA2EF4"/>
    <w:rsid w:val="00AA7496"/>
    <w:rsid w:val="00AB1883"/>
    <w:rsid w:val="00AB2C49"/>
    <w:rsid w:val="00AC1D87"/>
    <w:rsid w:val="00AC41BB"/>
    <w:rsid w:val="00AD163A"/>
    <w:rsid w:val="00AD2E97"/>
    <w:rsid w:val="00AD6382"/>
    <w:rsid w:val="00AD678D"/>
    <w:rsid w:val="00AE0ACD"/>
    <w:rsid w:val="00AE3DD9"/>
    <w:rsid w:val="00AE4DFF"/>
    <w:rsid w:val="00AE6335"/>
    <w:rsid w:val="00AF0C7B"/>
    <w:rsid w:val="00AF5712"/>
    <w:rsid w:val="00AF6B72"/>
    <w:rsid w:val="00AF7A8D"/>
    <w:rsid w:val="00B004A4"/>
    <w:rsid w:val="00B00713"/>
    <w:rsid w:val="00B01A9A"/>
    <w:rsid w:val="00B05773"/>
    <w:rsid w:val="00B06BA5"/>
    <w:rsid w:val="00B073F3"/>
    <w:rsid w:val="00B14420"/>
    <w:rsid w:val="00B20294"/>
    <w:rsid w:val="00B20FE0"/>
    <w:rsid w:val="00B24C36"/>
    <w:rsid w:val="00B31DE5"/>
    <w:rsid w:val="00B336E8"/>
    <w:rsid w:val="00B36B51"/>
    <w:rsid w:val="00B36BAF"/>
    <w:rsid w:val="00B43E6C"/>
    <w:rsid w:val="00B47653"/>
    <w:rsid w:val="00B50FED"/>
    <w:rsid w:val="00B51465"/>
    <w:rsid w:val="00B71B55"/>
    <w:rsid w:val="00B72357"/>
    <w:rsid w:val="00B76689"/>
    <w:rsid w:val="00B767CC"/>
    <w:rsid w:val="00B90BAC"/>
    <w:rsid w:val="00B95FBE"/>
    <w:rsid w:val="00B972BA"/>
    <w:rsid w:val="00BA2682"/>
    <w:rsid w:val="00BA4722"/>
    <w:rsid w:val="00BA6B20"/>
    <w:rsid w:val="00BA774A"/>
    <w:rsid w:val="00BB19D0"/>
    <w:rsid w:val="00BB43F1"/>
    <w:rsid w:val="00BB5F2C"/>
    <w:rsid w:val="00BC24EE"/>
    <w:rsid w:val="00BC39AA"/>
    <w:rsid w:val="00BC4530"/>
    <w:rsid w:val="00BC493B"/>
    <w:rsid w:val="00BD1CCC"/>
    <w:rsid w:val="00BD40EC"/>
    <w:rsid w:val="00BD5675"/>
    <w:rsid w:val="00BD5E90"/>
    <w:rsid w:val="00BE0F66"/>
    <w:rsid w:val="00BF05E0"/>
    <w:rsid w:val="00BF1991"/>
    <w:rsid w:val="00BF54FA"/>
    <w:rsid w:val="00BF5D82"/>
    <w:rsid w:val="00BF6AEC"/>
    <w:rsid w:val="00C0452B"/>
    <w:rsid w:val="00C2161B"/>
    <w:rsid w:val="00C30140"/>
    <w:rsid w:val="00C31A99"/>
    <w:rsid w:val="00C31D6C"/>
    <w:rsid w:val="00C32C77"/>
    <w:rsid w:val="00C35618"/>
    <w:rsid w:val="00C377CA"/>
    <w:rsid w:val="00C45CD4"/>
    <w:rsid w:val="00C51FA1"/>
    <w:rsid w:val="00C63670"/>
    <w:rsid w:val="00C637BC"/>
    <w:rsid w:val="00C65CD3"/>
    <w:rsid w:val="00C66793"/>
    <w:rsid w:val="00C74DB2"/>
    <w:rsid w:val="00C7754A"/>
    <w:rsid w:val="00C83205"/>
    <w:rsid w:val="00C86E7D"/>
    <w:rsid w:val="00C949F2"/>
    <w:rsid w:val="00C95835"/>
    <w:rsid w:val="00CA30ED"/>
    <w:rsid w:val="00CA6AA8"/>
    <w:rsid w:val="00CB4CD9"/>
    <w:rsid w:val="00CB6508"/>
    <w:rsid w:val="00CB7BE9"/>
    <w:rsid w:val="00CC546C"/>
    <w:rsid w:val="00CD0529"/>
    <w:rsid w:val="00CD1232"/>
    <w:rsid w:val="00CD5E0C"/>
    <w:rsid w:val="00CE3BF7"/>
    <w:rsid w:val="00CE606E"/>
    <w:rsid w:val="00CF1AA7"/>
    <w:rsid w:val="00CF3630"/>
    <w:rsid w:val="00CF5576"/>
    <w:rsid w:val="00CF5E9C"/>
    <w:rsid w:val="00D04977"/>
    <w:rsid w:val="00D05C95"/>
    <w:rsid w:val="00D07EA4"/>
    <w:rsid w:val="00D11DEB"/>
    <w:rsid w:val="00D145EB"/>
    <w:rsid w:val="00D1570C"/>
    <w:rsid w:val="00D20811"/>
    <w:rsid w:val="00D25173"/>
    <w:rsid w:val="00D3578B"/>
    <w:rsid w:val="00D361F5"/>
    <w:rsid w:val="00D37253"/>
    <w:rsid w:val="00D43D96"/>
    <w:rsid w:val="00D469D2"/>
    <w:rsid w:val="00D531F7"/>
    <w:rsid w:val="00D65581"/>
    <w:rsid w:val="00D765A4"/>
    <w:rsid w:val="00D76E73"/>
    <w:rsid w:val="00D810A3"/>
    <w:rsid w:val="00D81BA9"/>
    <w:rsid w:val="00D8341B"/>
    <w:rsid w:val="00D90094"/>
    <w:rsid w:val="00D94E3E"/>
    <w:rsid w:val="00D95FE1"/>
    <w:rsid w:val="00DA1DB8"/>
    <w:rsid w:val="00DA3A6B"/>
    <w:rsid w:val="00DA6242"/>
    <w:rsid w:val="00DB0CD5"/>
    <w:rsid w:val="00DB1B1D"/>
    <w:rsid w:val="00DB4FDB"/>
    <w:rsid w:val="00DC47E6"/>
    <w:rsid w:val="00DC4BD2"/>
    <w:rsid w:val="00DD2557"/>
    <w:rsid w:val="00DD4B65"/>
    <w:rsid w:val="00DE28D1"/>
    <w:rsid w:val="00DE5E35"/>
    <w:rsid w:val="00DE7FF1"/>
    <w:rsid w:val="00DF0466"/>
    <w:rsid w:val="00DF2426"/>
    <w:rsid w:val="00DF2BB7"/>
    <w:rsid w:val="00E007F5"/>
    <w:rsid w:val="00E057D1"/>
    <w:rsid w:val="00E07056"/>
    <w:rsid w:val="00E078ED"/>
    <w:rsid w:val="00E118D7"/>
    <w:rsid w:val="00E149C3"/>
    <w:rsid w:val="00E23AFC"/>
    <w:rsid w:val="00E2420B"/>
    <w:rsid w:val="00E278B7"/>
    <w:rsid w:val="00E27924"/>
    <w:rsid w:val="00E330BA"/>
    <w:rsid w:val="00E40A9A"/>
    <w:rsid w:val="00E412A8"/>
    <w:rsid w:val="00E45279"/>
    <w:rsid w:val="00E45AAD"/>
    <w:rsid w:val="00E4773D"/>
    <w:rsid w:val="00E47EE3"/>
    <w:rsid w:val="00E50687"/>
    <w:rsid w:val="00E520D0"/>
    <w:rsid w:val="00E52113"/>
    <w:rsid w:val="00E5473D"/>
    <w:rsid w:val="00E55522"/>
    <w:rsid w:val="00E5603E"/>
    <w:rsid w:val="00E57125"/>
    <w:rsid w:val="00E600ED"/>
    <w:rsid w:val="00E62A53"/>
    <w:rsid w:val="00E71C60"/>
    <w:rsid w:val="00E71D0A"/>
    <w:rsid w:val="00E77F60"/>
    <w:rsid w:val="00E802D1"/>
    <w:rsid w:val="00E930C5"/>
    <w:rsid w:val="00E93613"/>
    <w:rsid w:val="00E97430"/>
    <w:rsid w:val="00E975B8"/>
    <w:rsid w:val="00EA7579"/>
    <w:rsid w:val="00EB5C61"/>
    <w:rsid w:val="00EB5FB6"/>
    <w:rsid w:val="00EB665E"/>
    <w:rsid w:val="00EC52AA"/>
    <w:rsid w:val="00EC5B70"/>
    <w:rsid w:val="00ED1BCF"/>
    <w:rsid w:val="00ED3296"/>
    <w:rsid w:val="00ED48FF"/>
    <w:rsid w:val="00ED555D"/>
    <w:rsid w:val="00EE14F1"/>
    <w:rsid w:val="00EE6601"/>
    <w:rsid w:val="00EE6E73"/>
    <w:rsid w:val="00EF53CB"/>
    <w:rsid w:val="00F00316"/>
    <w:rsid w:val="00F00872"/>
    <w:rsid w:val="00F0150A"/>
    <w:rsid w:val="00F10248"/>
    <w:rsid w:val="00F11E1D"/>
    <w:rsid w:val="00F124BE"/>
    <w:rsid w:val="00F127DF"/>
    <w:rsid w:val="00F13E31"/>
    <w:rsid w:val="00F224E5"/>
    <w:rsid w:val="00F26115"/>
    <w:rsid w:val="00F43F4C"/>
    <w:rsid w:val="00F45145"/>
    <w:rsid w:val="00F457D6"/>
    <w:rsid w:val="00F53F65"/>
    <w:rsid w:val="00F54AD2"/>
    <w:rsid w:val="00F60F11"/>
    <w:rsid w:val="00F63A28"/>
    <w:rsid w:val="00F63CFF"/>
    <w:rsid w:val="00F74949"/>
    <w:rsid w:val="00F74CFF"/>
    <w:rsid w:val="00F758AF"/>
    <w:rsid w:val="00F835B3"/>
    <w:rsid w:val="00F837FD"/>
    <w:rsid w:val="00F87EA9"/>
    <w:rsid w:val="00F92C83"/>
    <w:rsid w:val="00F958A6"/>
    <w:rsid w:val="00FA4F26"/>
    <w:rsid w:val="00FA6A37"/>
    <w:rsid w:val="00FB42C7"/>
    <w:rsid w:val="00FC0058"/>
    <w:rsid w:val="00FC2421"/>
    <w:rsid w:val="00FC2C36"/>
    <w:rsid w:val="00FC5180"/>
    <w:rsid w:val="00FD0378"/>
    <w:rsid w:val="00FD7068"/>
    <w:rsid w:val="00FD7642"/>
    <w:rsid w:val="00FE0584"/>
    <w:rsid w:val="00FF1FB2"/>
    <w:rsid w:val="00FF2032"/>
    <w:rsid w:val="00FF51E9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99EF2"/>
  <w15:docId w15:val="{62CD056C-FF54-4095-9FD9-1BF95164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825CD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Single">
    <w:name w:val="Body Single"/>
    <w:basedOn w:val="Normal"/>
    <w:pPr>
      <w:jc w:val="both"/>
    </w:pPr>
    <w:rPr>
      <w:rFonts w:ascii="Arial" w:hAnsi="Arial"/>
    </w:rPr>
  </w:style>
  <w:style w:type="paragraph" w:customStyle="1" w:styleId="WPBullets">
    <w:name w:val="WP Bullets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9">
    <w:name w:val="Seq Level 9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8">
    <w:name w:val="Seq Level 8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7">
    <w:name w:val="Seq Level 7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6">
    <w:name w:val="Seq Level 6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5">
    <w:name w:val="Seq Level 5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4">
    <w:name w:val="Seq Level 4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3">
    <w:name w:val="Seq Level 3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2">
    <w:name w:val="Seq Level 2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1">
    <w:name w:val="Seq Level 1"/>
    <w:basedOn w:val="Normal"/>
    <w:pPr>
      <w:numPr>
        <w:ilvl w:val="11"/>
      </w:numPr>
      <w:jc w:val="both"/>
    </w:pPr>
    <w:rPr>
      <w:sz w:val="24"/>
    </w:rPr>
  </w:style>
  <w:style w:type="paragraph" w:customStyle="1" w:styleId="NumberList">
    <w:name w:val="Number List"/>
    <w:basedOn w:val="Normal"/>
    <w:pPr>
      <w:numPr>
        <w:ilvl w:val="11"/>
      </w:numPr>
      <w:spacing w:after="215"/>
      <w:jc w:val="both"/>
    </w:pPr>
    <w:rPr>
      <w:sz w:val="24"/>
    </w:rPr>
  </w:style>
  <w:style w:type="paragraph" w:customStyle="1" w:styleId="Indent1">
    <w:name w:val="Indent 1"/>
    <w:basedOn w:val="Normal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Normal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Normal"/>
    <w:pPr>
      <w:numPr>
        <w:ilvl w:val="10"/>
      </w:numPr>
      <w:spacing w:after="216"/>
      <w:jc w:val="both"/>
    </w:pPr>
    <w:rPr>
      <w:sz w:val="24"/>
    </w:rPr>
  </w:style>
  <w:style w:type="paragraph" w:customStyle="1" w:styleId="Smallbullet">
    <w:name w:val="Small bullet"/>
    <w:basedOn w:val="Normal"/>
    <w:pPr>
      <w:numPr>
        <w:ilvl w:val="10"/>
      </w:numPr>
      <w:spacing w:after="144"/>
      <w:jc w:val="both"/>
    </w:pPr>
    <w:rPr>
      <w:sz w:val="24"/>
    </w:rPr>
  </w:style>
  <w:style w:type="paragraph" w:customStyle="1" w:styleId="Title1">
    <w:name w:val="Title 1"/>
    <w:basedOn w:val="Normal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Normal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ody2">
    <w:name w:val="body 2"/>
    <w:basedOn w:val="Normal"/>
    <w:pPr>
      <w:jc w:val="both"/>
    </w:pPr>
    <w:rPr>
      <w:b/>
      <w:i/>
      <w:sz w:val="24"/>
    </w:rPr>
  </w:style>
  <w:style w:type="paragraph" w:customStyle="1" w:styleId="Table-nodec">
    <w:name w:val="Table-no dec"/>
    <w:basedOn w:val="Normal"/>
    <w:rPr>
      <w:sz w:val="24"/>
    </w:rPr>
  </w:style>
  <w:style w:type="paragraph" w:customStyle="1" w:styleId="ApSit-Title">
    <w:name w:val="Ap&amp;Sit-Title"/>
    <w:basedOn w:val="Normal"/>
    <w:pPr>
      <w:spacing w:after="226"/>
      <w:ind w:left="798"/>
      <w:jc w:val="both"/>
    </w:pPr>
    <w:rPr>
      <w:b/>
      <w:i/>
      <w:sz w:val="36"/>
    </w:rPr>
  </w:style>
  <w:style w:type="paragraph" w:customStyle="1" w:styleId="ApSit-Text">
    <w:name w:val="Ap&amp;Sit-Text"/>
    <w:basedOn w:val="Normal"/>
    <w:pPr>
      <w:ind w:left="798"/>
      <w:jc w:val="both"/>
    </w:pPr>
    <w:rPr>
      <w:sz w:val="22"/>
    </w:rPr>
  </w:style>
  <w:style w:type="paragraph" w:customStyle="1" w:styleId="Keeptogether">
    <w:name w:val="Keep together"/>
    <w:basedOn w:val="Normal"/>
    <w:pPr>
      <w:keepLines/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584D4F"/>
    <w:rPr>
      <w:rFonts w:ascii="Tahoma" w:hAnsi="Tahoma" w:cs="Tahoma"/>
      <w:sz w:val="16"/>
      <w:szCs w:val="16"/>
    </w:rPr>
  </w:style>
  <w:style w:type="character" w:customStyle="1" w:styleId="main11gray1">
    <w:name w:val="main11_gray1"/>
    <w:rsid w:val="00825CD7"/>
    <w:rPr>
      <w:rFonts w:ascii="Verdana" w:hAnsi="Verdana" w:hint="default"/>
      <w:color w:val="808080"/>
      <w:sz w:val="17"/>
      <w:szCs w:val="17"/>
    </w:rPr>
  </w:style>
  <w:style w:type="character" w:styleId="Refdecomentario">
    <w:name w:val="annotation reference"/>
    <w:semiHidden/>
    <w:rsid w:val="00B06BA5"/>
    <w:rPr>
      <w:sz w:val="16"/>
      <w:szCs w:val="16"/>
    </w:rPr>
  </w:style>
  <w:style w:type="paragraph" w:styleId="Textocomentario">
    <w:name w:val="annotation text"/>
    <w:basedOn w:val="Normal"/>
    <w:semiHidden/>
    <w:rsid w:val="00B06BA5"/>
  </w:style>
  <w:style w:type="paragraph" w:styleId="Asuntodelcomentario">
    <w:name w:val="annotation subject"/>
    <w:basedOn w:val="Textocomentario"/>
    <w:next w:val="Textocomentario"/>
    <w:semiHidden/>
    <w:rsid w:val="00B06BA5"/>
    <w:rPr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B71B55"/>
    <w:rPr>
      <w:lang w:val="es-ES" w:eastAsia="en-US"/>
    </w:rPr>
  </w:style>
  <w:style w:type="character" w:customStyle="1" w:styleId="PiedepginaCar">
    <w:name w:val="Pie de página Car"/>
    <w:link w:val="Piedepgina"/>
    <w:uiPriority w:val="99"/>
    <w:rsid w:val="00A42B6D"/>
    <w:rPr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860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DF2BB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DF2BB7"/>
    <w:rPr>
      <w:rFonts w:ascii="Cambria" w:eastAsia="PMingLiU" w:hAnsi="Cambria" w:cs="Times New Roman"/>
      <w:b/>
      <w:bCs/>
      <w:kern w:val="28"/>
      <w:sz w:val="32"/>
      <w:szCs w:val="32"/>
      <w:lang w:eastAsia="en-US"/>
    </w:rPr>
  </w:style>
  <w:style w:type="paragraph" w:styleId="Sinespaciado">
    <w:name w:val="No Spacing"/>
    <w:uiPriority w:val="1"/>
    <w:qFormat/>
    <w:rsid w:val="00DF2BB7"/>
    <w:pPr>
      <w:overflowPunct w:val="0"/>
      <w:autoSpaceDE w:val="0"/>
      <w:autoSpaceDN w:val="0"/>
      <w:adjustRightInd w:val="0"/>
      <w:textAlignment w:val="baseline"/>
    </w:pPr>
    <w:rPr>
      <w:lang w:val="es-ES" w:eastAsia="en-US"/>
    </w:rPr>
  </w:style>
  <w:style w:type="paragraph" w:styleId="Revisin">
    <w:name w:val="Revision"/>
    <w:hidden/>
    <w:uiPriority w:val="99"/>
    <w:semiHidden/>
    <w:rsid w:val="009C0D65"/>
    <w:rPr>
      <w:lang w:val="es-ES" w:eastAsia="en-US"/>
    </w:rPr>
  </w:style>
  <w:style w:type="paragraph" w:styleId="NormalWeb">
    <w:name w:val="Normal (Web)"/>
    <w:basedOn w:val="Normal"/>
    <w:uiPriority w:val="99"/>
    <w:unhideWhenUsed/>
    <w:rsid w:val="00AA74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zh-TW"/>
    </w:rPr>
  </w:style>
  <w:style w:type="paragraph" w:styleId="Prrafodelista">
    <w:name w:val="List Paragraph"/>
    <w:basedOn w:val="Normal"/>
    <w:uiPriority w:val="34"/>
    <w:qFormat/>
    <w:rsid w:val="003B2434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eastAsia="zh-CN"/>
    </w:rPr>
  </w:style>
  <w:style w:type="character" w:customStyle="1" w:styleId="normaltextrun1">
    <w:name w:val="normaltextrun1"/>
    <w:rsid w:val="00FA6A37"/>
  </w:style>
  <w:style w:type="character" w:customStyle="1" w:styleId="Ttulo1Car">
    <w:name w:val="Título 1 Car"/>
    <w:link w:val="Ttulo1"/>
    <w:rsid w:val="003C236C"/>
    <w:rPr>
      <w:rFonts w:ascii="Arial" w:hAnsi="Arial"/>
      <w:b/>
      <w:bCs/>
      <w:sz w:val="22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04EB67279124581ACAEA30138F972" ma:contentTypeVersion="8" ma:contentTypeDescription="Create a new document." ma:contentTypeScope="" ma:versionID="a24d12bd4ef439f65dec6a9872c9830e">
  <xsd:schema xmlns:xsd="http://www.w3.org/2001/XMLSchema" xmlns:xs="http://www.w3.org/2001/XMLSchema" xmlns:p="http://schemas.microsoft.com/office/2006/metadata/properties" xmlns:ns3="1a03d78c-48bb-4d6e-82a1-d7121d855e34" targetNamespace="http://schemas.microsoft.com/office/2006/metadata/properties" ma:root="true" ma:fieldsID="caef6aa07d5c930b402460f656dc2803" ns3:_="">
    <xsd:import namespace="1a03d78c-48bb-4d6e-82a1-d7121d855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3d78c-48bb-4d6e-82a1-d7121d855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3DBE-280A-4C6A-BEE6-16892C7FF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FB64E-39C8-40A4-8635-5721D20E3F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E4E7E9-8F9C-4DB1-A2A0-FE97254A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3d78c-48bb-4d6e-82a1-d7121d855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D3729-26F5-4C4D-A1E3-135792398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E0025FF-8D1C-42F2-8FD9-66F5D207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5304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International Conference of the Red Cross and Red Crescent</vt:lpstr>
      <vt:lpstr>International Conference of the Red Cross and Red Crescent</vt:lpstr>
      <vt:lpstr>International Conference of the Red Cross and Red Crescent</vt:lpstr>
    </vt:vector>
  </TitlesOfParts>
  <Company>ICRC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of the Red Cross and Red Crescent</dc:title>
  <dc:creator>Cristina Purrinos Zaro Javier</dc:creator>
  <cp:lastModifiedBy>Margarita Polo</cp:lastModifiedBy>
  <cp:revision>4</cp:revision>
  <cp:lastPrinted>2019-11-13T16:58:00Z</cp:lastPrinted>
  <dcterms:created xsi:type="dcterms:W3CDTF">2019-11-15T17:32:00Z</dcterms:created>
  <dcterms:modified xsi:type="dcterms:W3CDTF">2019-11-15T17:33:00Z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0x010100CDC04EB67279124581ACAEA30138F972</vt:lpwstr>
  </property>
  <property fmtid="{D5CDD505-2E9C-101B-9397-08002B2CF9AE}" pid="3" name="IconOverlay">
    <vt:lpwstr/>
  </property>
  <property fmtid="{D5CDD505-2E9C-101B-9397-08002B2CF9AE}" pid="4" name="ICRCBizFuncTaxHTField0">
    <vt:lpwstr/>
  </property>
  <property fmtid="{D5CDD505-2E9C-101B-9397-08002B2CF9AE}" pid="5" name="ICRCCountryTaxHTField0">
    <vt:lpwstr/>
  </property>
  <property fmtid="{D5CDD505-2E9C-101B-9397-08002B2CF9AE}" pid="6" name="ICRCDocConfidentialityTaxHTField0">
    <vt:lpwstr/>
  </property>
  <property fmtid="{D5CDD505-2E9C-101B-9397-08002B2CF9AE}" pid="7" name="ICRCDocTypeTaxHTField0">
    <vt:lpwstr/>
  </property>
  <property fmtid="{D5CDD505-2E9C-101B-9397-08002B2CF9AE}" pid="8" name="ICRCGOTaxHTField0">
    <vt:lpwstr/>
  </property>
  <property fmtid="{D5CDD505-2E9C-101B-9397-08002B2CF9AE}" pid="9" name="ICRCOUTaxHTField0">
    <vt:lpwstr/>
  </property>
  <property fmtid="{D5CDD505-2E9C-101B-9397-08002B2CF9AE}" pid="10" name="ICRCProgramTaxHTField0">
    <vt:lpwstr/>
  </property>
  <property fmtid="{D5CDD505-2E9C-101B-9397-08002B2CF9AE}" pid="11" name="ICRCTargetPopTaxHTField0">
    <vt:lpwstr/>
  </property>
  <property fmtid="{D5CDD505-2E9C-101B-9397-08002B2CF9AE}" pid="12" name="ICRCTopicsTaxHTField0">
    <vt:lpwstr/>
  </property>
  <property fmtid="{D5CDD505-2E9C-101B-9397-08002B2CF9AE}" pid="13" name="TaxCatchAll">
    <vt:lpwstr/>
  </property>
  <property fmtid="{D5CDD505-2E9C-101B-9397-08002B2CF9AE}" pid="14" name="_dlc_DocId">
    <vt:lpwstr>ICRC-432-5009</vt:lpwstr>
  </property>
  <property fmtid="{D5CDD505-2E9C-101B-9397-08002B2CF9AE}" pid="15" name="_dlc_DocIdItemGuid">
    <vt:lpwstr>897e3e47-41dc-4662-be02-27e2a6eff28e</vt:lpwstr>
  </property>
  <property fmtid="{D5CDD505-2E9C-101B-9397-08002B2CF9AE}" pid="16" name="_dlc_DocIdUrl">
    <vt:lpwstr>https://teams.ext.icrc.org/projects/codic/_layouts/DocIdRedir.aspx?ID=ICRC-432-5009, ICRC-432-5009</vt:lpwstr>
  </property>
</Properties>
</file>