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ECE7A" w14:textId="23CA18A0" w:rsidR="005F10BB" w:rsidRPr="001179EC" w:rsidRDefault="00AB7759" w:rsidP="00AF25B7">
      <w:pPr>
        <w:jc w:val="center"/>
        <w:rPr>
          <w:rFonts w:ascii="Arial" w:hAnsi="Arial" w:cs="Arial"/>
          <w:b/>
          <w:sz w:val="22"/>
          <w:szCs w:val="22"/>
          <w:lang w:val="fr-FR"/>
        </w:rPr>
      </w:pPr>
      <w:r w:rsidRPr="001179EC">
        <w:rPr>
          <w:rFonts w:ascii="Arial" w:hAnsi="Arial" w:cs="Arial"/>
          <w:b/>
          <w:noProof/>
          <w:sz w:val="22"/>
          <w:szCs w:val="22"/>
          <w:lang w:val="en-GB" w:eastAsia="en-GB"/>
        </w:rPr>
        <w:drawing>
          <wp:inline distT="0" distB="0" distL="0" distR="0" wp14:anchorId="6F5556E2" wp14:editId="3D13DC17">
            <wp:extent cx="3690465" cy="1123044"/>
            <wp:effectExtent l="0" t="0" r="5715" b="127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RCRC_Statutory_Meetings_2017-F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92970" cy="1154237"/>
                    </a:xfrm>
                    <a:prstGeom prst="rect">
                      <a:avLst/>
                    </a:prstGeom>
                  </pic:spPr>
                </pic:pic>
              </a:graphicData>
            </a:graphic>
          </wp:inline>
        </w:drawing>
      </w:r>
      <w:bookmarkStart w:id="0" w:name="_GoBack"/>
      <w:bookmarkEnd w:id="0"/>
    </w:p>
    <w:p w14:paraId="4C63DBC3" w14:textId="65F83CB2" w:rsidR="006141FE" w:rsidRPr="001179EC" w:rsidRDefault="005B43AC" w:rsidP="009B2459">
      <w:pPr>
        <w:jc w:val="center"/>
        <w:rPr>
          <w:rFonts w:ascii="Arial" w:hAnsi="Arial" w:cs="Arial"/>
          <w:b/>
          <w:iCs/>
          <w:sz w:val="24"/>
          <w:szCs w:val="24"/>
          <w:lang w:val="fr-FR"/>
        </w:rPr>
      </w:pPr>
      <w:r w:rsidRPr="001179EC">
        <w:rPr>
          <w:rFonts w:ascii="Arial" w:hAnsi="Arial" w:cs="Arial"/>
          <w:b/>
          <w:iCs/>
          <w:sz w:val="24"/>
          <w:szCs w:val="24"/>
          <w:lang w:val="fr-FR"/>
        </w:rPr>
        <w:t>Stands d’exposition pour les Sociétés nationales</w:t>
      </w:r>
    </w:p>
    <w:p w14:paraId="7F3D714C" w14:textId="77777777" w:rsidR="00503B71" w:rsidRPr="001179EC" w:rsidRDefault="00503B71" w:rsidP="009B2459">
      <w:pPr>
        <w:jc w:val="center"/>
        <w:rPr>
          <w:rFonts w:ascii="Arial" w:hAnsi="Arial" w:cs="Arial"/>
          <w:b/>
          <w:iCs/>
          <w:sz w:val="22"/>
          <w:szCs w:val="22"/>
          <w:lang w:val="fr-FR"/>
        </w:rPr>
      </w:pPr>
    </w:p>
    <w:p w14:paraId="3322685D" w14:textId="605C2895" w:rsidR="00503B71" w:rsidRPr="001179EC" w:rsidRDefault="00503B71" w:rsidP="00503B71">
      <w:pPr>
        <w:widowControl/>
        <w:adjustRightInd/>
        <w:spacing w:line="0" w:lineRule="atLeast"/>
        <w:contextualSpacing/>
        <w:textAlignment w:val="auto"/>
        <w:rPr>
          <w:rFonts w:asciiTheme="minorBidi" w:hAnsiTheme="minorBidi" w:cstheme="minorBidi"/>
          <w:sz w:val="22"/>
          <w:szCs w:val="22"/>
          <w:lang w:val="fr-FR"/>
        </w:rPr>
      </w:pPr>
      <w:r w:rsidRPr="001179EC">
        <w:rPr>
          <w:rFonts w:asciiTheme="minorBidi" w:eastAsia="Calibri" w:hAnsiTheme="minorBidi" w:cstheme="minorBidi"/>
          <w:bCs/>
          <w:sz w:val="22"/>
          <w:szCs w:val="22"/>
          <w:lang w:val="fr-FR"/>
        </w:rPr>
        <w:t>Conformément à la tradition des réunions statutaires du Mouvement international de la Croix-Rouge et du Croissant-Rouge, les organisateurs invitent les Sociétés nationales à promouvoir, tout au long des réunions, leurs activités, leurs campagnes et leurs projets dans un espace spécialement dédié à cet effet au Centre de conférences</w:t>
      </w:r>
      <w:r w:rsidRPr="001179EC">
        <w:rPr>
          <w:rFonts w:asciiTheme="minorBidi" w:hAnsiTheme="minorBidi" w:cstheme="minorBidi"/>
          <w:sz w:val="22"/>
          <w:szCs w:val="22"/>
          <w:lang w:val="fr-FR"/>
        </w:rPr>
        <w:t>.</w:t>
      </w:r>
    </w:p>
    <w:p w14:paraId="01D15F8E" w14:textId="77777777" w:rsidR="00D92A76" w:rsidRPr="001179EC" w:rsidRDefault="00D92A76" w:rsidP="00D92A76">
      <w:pPr>
        <w:widowControl/>
        <w:adjustRightInd/>
        <w:spacing w:line="0" w:lineRule="atLeast"/>
        <w:contextualSpacing/>
        <w:textAlignment w:val="auto"/>
        <w:rPr>
          <w:rFonts w:asciiTheme="minorBidi" w:hAnsiTheme="minorBidi" w:cstheme="minorBidi"/>
          <w:sz w:val="22"/>
          <w:szCs w:val="22"/>
          <w:lang w:val="fr-FR"/>
        </w:rPr>
      </w:pPr>
    </w:p>
    <w:p w14:paraId="71677ED8" w14:textId="40915DFD" w:rsidR="00503B71" w:rsidRPr="001179EC" w:rsidRDefault="00503B71" w:rsidP="00503B71">
      <w:pPr>
        <w:widowControl/>
        <w:adjustRightInd/>
        <w:spacing w:line="0" w:lineRule="atLeast"/>
        <w:contextualSpacing/>
        <w:textAlignment w:val="auto"/>
        <w:rPr>
          <w:rFonts w:asciiTheme="minorBidi" w:hAnsiTheme="minorBidi" w:cstheme="minorBidi"/>
          <w:sz w:val="22"/>
          <w:szCs w:val="22"/>
          <w:lang w:val="fr-FR"/>
        </w:rPr>
      </w:pPr>
      <w:r w:rsidRPr="001179EC">
        <w:rPr>
          <w:rFonts w:asciiTheme="minorBidi" w:hAnsiTheme="minorBidi" w:cstheme="minorBidi"/>
          <w:sz w:val="22"/>
          <w:szCs w:val="22"/>
          <w:lang w:val="fr-FR"/>
        </w:rPr>
        <w:t xml:space="preserve">Les exposants sont encouragés à faire le lien entre leur exposition et les questions examinées pendant les réunions. L’espace d’exposition est gratuit. </w:t>
      </w:r>
      <w:r w:rsidR="004E0361" w:rsidRPr="001179EC">
        <w:rPr>
          <w:rFonts w:asciiTheme="minorBidi" w:hAnsiTheme="minorBidi" w:cstheme="minorBidi"/>
          <w:sz w:val="22"/>
          <w:szCs w:val="22"/>
          <w:lang w:val="fr-FR"/>
        </w:rPr>
        <w:t>Néanmoins</w:t>
      </w:r>
      <w:r w:rsidRPr="001179EC">
        <w:rPr>
          <w:rFonts w:asciiTheme="minorBidi" w:hAnsiTheme="minorBidi" w:cstheme="minorBidi"/>
          <w:sz w:val="22"/>
          <w:szCs w:val="22"/>
          <w:lang w:val="fr-FR"/>
        </w:rPr>
        <w:t>, tous les exposants doivent assumer les frais de transport de leur matériel.</w:t>
      </w:r>
    </w:p>
    <w:p w14:paraId="659FC16C" w14:textId="77777777" w:rsidR="000041F4" w:rsidRPr="001179EC" w:rsidRDefault="000041F4" w:rsidP="009C59B3">
      <w:pPr>
        <w:widowControl/>
        <w:adjustRightInd/>
        <w:spacing w:line="0" w:lineRule="atLeast"/>
        <w:contextualSpacing/>
        <w:textAlignment w:val="auto"/>
        <w:rPr>
          <w:rFonts w:ascii="Arial" w:hAnsi="Arial" w:cs="Arial"/>
          <w:sz w:val="22"/>
          <w:szCs w:val="22"/>
          <w:lang w:val="fr-FR"/>
        </w:rPr>
      </w:pPr>
    </w:p>
    <w:p w14:paraId="3CCC30B7" w14:textId="24773E71" w:rsidR="0010759D" w:rsidRPr="001179EC" w:rsidRDefault="00324D6F" w:rsidP="005F10BB">
      <w:pPr>
        <w:spacing w:after="120" w:line="240" w:lineRule="auto"/>
        <w:rPr>
          <w:rFonts w:ascii="Arial" w:hAnsi="Arial" w:cs="Arial"/>
          <w:sz w:val="22"/>
          <w:szCs w:val="22"/>
          <w:lang w:val="fr-FR"/>
        </w:rPr>
      </w:pPr>
      <w:r w:rsidRPr="001179EC">
        <w:rPr>
          <w:rFonts w:ascii="Arial" w:hAnsi="Arial" w:cs="Arial"/>
          <w:sz w:val="22"/>
          <w:szCs w:val="22"/>
          <w:lang w:val="fr-FR"/>
        </w:rPr>
        <w:t xml:space="preserve">Afin de donner à toutes les Sociétés nationales, au CICR et à la Fédération internationale la possibilité de présenter leurs projets et leurs activités, la période d’exposition sera divisée en différents créneaux. Les Sociétés nationales, le CICR et la Fédération internationale sont priés d’indiquer l’option qu’ils préfèrent </w:t>
      </w:r>
      <w:r w:rsidR="00AF25B7" w:rsidRPr="001179EC">
        <w:rPr>
          <w:rFonts w:ascii="Arial" w:hAnsi="Arial" w:cs="Arial"/>
          <w:sz w:val="22"/>
          <w:szCs w:val="22"/>
          <w:lang w:val="fr-FR"/>
        </w:rPr>
        <w:t>au moment de remplir</w:t>
      </w:r>
      <w:r w:rsidRPr="001179EC">
        <w:rPr>
          <w:rFonts w:ascii="Arial" w:hAnsi="Arial" w:cs="Arial"/>
          <w:sz w:val="22"/>
          <w:szCs w:val="22"/>
          <w:lang w:val="fr-FR"/>
        </w:rPr>
        <w:t xml:space="preserve"> le formulaire </w:t>
      </w:r>
      <w:r w:rsidR="00372D0D" w:rsidRPr="001179EC">
        <w:rPr>
          <w:rFonts w:ascii="Arial" w:hAnsi="Arial" w:cs="Arial"/>
          <w:sz w:val="22"/>
          <w:szCs w:val="22"/>
          <w:lang w:val="fr-FR"/>
        </w:rPr>
        <w:t>ci-joint</w:t>
      </w:r>
      <w:r w:rsidRPr="001179EC">
        <w:rPr>
          <w:rFonts w:ascii="Arial" w:hAnsi="Arial" w:cs="Arial"/>
          <w:sz w:val="22"/>
          <w:szCs w:val="22"/>
          <w:lang w:val="fr-FR"/>
        </w:rPr>
        <w:t>. Les créneaux sont les suivants :</w:t>
      </w:r>
    </w:p>
    <w:p w14:paraId="0075A637" w14:textId="66FBC7B9" w:rsidR="003A3254" w:rsidRPr="001179EC" w:rsidRDefault="0010759D" w:rsidP="00516A96">
      <w:pPr>
        <w:pStyle w:val="ListParagraph"/>
        <w:numPr>
          <w:ilvl w:val="0"/>
          <w:numId w:val="23"/>
        </w:numPr>
        <w:spacing w:after="120"/>
        <w:contextualSpacing w:val="0"/>
        <w:jc w:val="both"/>
        <w:rPr>
          <w:rFonts w:ascii="Arial" w:hAnsi="Arial"/>
          <w:lang w:val="fr-FR"/>
        </w:rPr>
      </w:pPr>
      <w:r w:rsidRPr="001179EC">
        <w:rPr>
          <w:rFonts w:ascii="Arial" w:hAnsi="Arial"/>
          <w:b/>
          <w:lang w:val="fr-FR"/>
        </w:rPr>
        <w:t>6</w:t>
      </w:r>
      <w:r w:rsidR="00324D6F" w:rsidRPr="001179EC">
        <w:rPr>
          <w:rFonts w:ascii="Arial" w:hAnsi="Arial"/>
          <w:b/>
          <w:lang w:val="fr-FR"/>
        </w:rPr>
        <w:t> - </w:t>
      </w:r>
      <w:r w:rsidRPr="001179EC">
        <w:rPr>
          <w:rFonts w:ascii="Arial" w:hAnsi="Arial"/>
          <w:b/>
          <w:lang w:val="fr-FR"/>
        </w:rPr>
        <w:t xml:space="preserve">8 </w:t>
      </w:r>
      <w:r w:rsidR="00324D6F" w:rsidRPr="001179EC">
        <w:rPr>
          <w:rFonts w:ascii="Arial" w:hAnsi="Arial"/>
          <w:b/>
          <w:lang w:val="fr-FR"/>
        </w:rPr>
        <w:t>novembre</w:t>
      </w:r>
      <w:r w:rsidR="00E44811" w:rsidRPr="001179EC">
        <w:rPr>
          <w:rFonts w:ascii="Arial" w:hAnsi="Arial"/>
          <w:bCs/>
          <w:lang w:val="fr-FR"/>
        </w:rPr>
        <w:t>,</w:t>
      </w:r>
      <w:r w:rsidR="009F0192" w:rsidRPr="001179EC">
        <w:rPr>
          <w:rFonts w:ascii="Arial" w:hAnsi="Arial"/>
          <w:lang w:val="fr-FR"/>
        </w:rPr>
        <w:t xml:space="preserve"> </w:t>
      </w:r>
      <w:r w:rsidR="00324D6F" w:rsidRPr="001179EC">
        <w:rPr>
          <w:rFonts w:ascii="Arial" w:hAnsi="Arial"/>
          <w:lang w:val="fr-FR"/>
        </w:rPr>
        <w:t>pendant l’Assemblée générale de la Fédération internationale</w:t>
      </w:r>
      <w:r w:rsidR="009F0192" w:rsidRPr="001179EC">
        <w:rPr>
          <w:rFonts w:ascii="Arial" w:hAnsi="Arial"/>
          <w:lang w:val="fr-FR"/>
        </w:rPr>
        <w:t xml:space="preserve">, </w:t>
      </w:r>
      <w:r w:rsidR="00324D6F" w:rsidRPr="001179EC">
        <w:rPr>
          <w:rFonts w:ascii="Arial" w:hAnsi="Arial"/>
          <w:lang w:val="fr-FR"/>
        </w:rPr>
        <w:t>ouvert aux expositions des Sociétés nationales et de la Fédération internationale</w:t>
      </w:r>
      <w:r w:rsidR="00607DAC" w:rsidRPr="001179EC">
        <w:rPr>
          <w:rFonts w:ascii="Arial" w:hAnsi="Arial"/>
          <w:lang w:val="fr-FR"/>
        </w:rPr>
        <w:t xml:space="preserve"> </w:t>
      </w:r>
      <w:r w:rsidRPr="001179EC">
        <w:rPr>
          <w:rFonts w:ascii="Arial" w:hAnsi="Arial"/>
          <w:lang w:val="fr-FR"/>
        </w:rPr>
        <w:t>(</w:t>
      </w:r>
      <w:r w:rsidR="00607DAC" w:rsidRPr="001179EC">
        <w:rPr>
          <w:rFonts w:ascii="Arial" w:hAnsi="Arial"/>
          <w:lang w:val="fr-FR"/>
        </w:rPr>
        <w:t>maximum</w:t>
      </w:r>
      <w:r w:rsidR="00C653B9" w:rsidRPr="001179EC">
        <w:rPr>
          <w:rFonts w:ascii="Arial" w:hAnsi="Arial"/>
          <w:lang w:val="fr-FR"/>
        </w:rPr>
        <w:t xml:space="preserve"> 35</w:t>
      </w:r>
      <w:r w:rsidRPr="001179EC">
        <w:rPr>
          <w:rFonts w:ascii="Arial" w:hAnsi="Arial"/>
          <w:lang w:val="fr-FR"/>
        </w:rPr>
        <w:t xml:space="preserve"> stands)</w:t>
      </w:r>
      <w:r w:rsidR="00916D51" w:rsidRPr="001179EC">
        <w:rPr>
          <w:rFonts w:ascii="Arial" w:hAnsi="Arial"/>
          <w:lang w:val="fr-FR"/>
        </w:rPr>
        <w:t>.</w:t>
      </w:r>
    </w:p>
    <w:p w14:paraId="3C763544" w14:textId="4200EA08" w:rsidR="003A3254" w:rsidRPr="001179EC" w:rsidRDefault="006664D6" w:rsidP="00516A96">
      <w:pPr>
        <w:pStyle w:val="ListParagraph"/>
        <w:numPr>
          <w:ilvl w:val="0"/>
          <w:numId w:val="23"/>
        </w:numPr>
        <w:contextualSpacing w:val="0"/>
        <w:jc w:val="both"/>
        <w:rPr>
          <w:rFonts w:ascii="Arial" w:hAnsi="Arial"/>
          <w:lang w:val="fr-FR"/>
        </w:rPr>
      </w:pPr>
      <w:r w:rsidRPr="001179EC">
        <w:rPr>
          <w:rFonts w:ascii="Arial" w:hAnsi="Arial"/>
          <w:b/>
          <w:lang w:val="fr-FR"/>
        </w:rPr>
        <w:t>9 </w:t>
      </w:r>
      <w:r w:rsidR="00324D6F" w:rsidRPr="001179EC">
        <w:rPr>
          <w:rFonts w:ascii="Arial" w:hAnsi="Arial"/>
          <w:b/>
          <w:lang w:val="fr-FR"/>
        </w:rPr>
        <w:t>novembre</w:t>
      </w:r>
      <w:r w:rsidR="00E44811" w:rsidRPr="001179EC">
        <w:rPr>
          <w:rFonts w:ascii="Arial" w:hAnsi="Arial"/>
          <w:bCs/>
          <w:lang w:val="fr-FR"/>
        </w:rPr>
        <w:t>,</w:t>
      </w:r>
      <w:r w:rsidR="009F0192" w:rsidRPr="001179EC">
        <w:rPr>
          <w:rFonts w:ascii="Arial" w:hAnsi="Arial"/>
          <w:lang w:val="fr-FR"/>
        </w:rPr>
        <w:t xml:space="preserve"> </w:t>
      </w:r>
      <w:r w:rsidR="00324D6F" w:rsidRPr="001179EC">
        <w:rPr>
          <w:rFonts w:ascii="Arial" w:hAnsi="Arial"/>
          <w:lang w:val="fr-FR"/>
        </w:rPr>
        <w:t>pendant le Forum</w:t>
      </w:r>
      <w:r w:rsidR="009F0192" w:rsidRPr="001179EC">
        <w:rPr>
          <w:rFonts w:ascii="Arial" w:hAnsi="Arial"/>
          <w:lang w:val="fr-FR"/>
        </w:rPr>
        <w:t xml:space="preserve"> RC</w:t>
      </w:r>
      <w:r w:rsidR="009F0192" w:rsidRPr="001179EC">
        <w:rPr>
          <w:rFonts w:ascii="Arial" w:hAnsi="Arial"/>
          <w:vertAlign w:val="superscript"/>
          <w:lang w:val="fr-FR"/>
        </w:rPr>
        <w:t>2</w:t>
      </w:r>
      <w:r w:rsidR="009F0192" w:rsidRPr="001179EC">
        <w:rPr>
          <w:rFonts w:ascii="Arial" w:hAnsi="Arial"/>
          <w:lang w:val="fr-FR"/>
        </w:rPr>
        <w:t>,</w:t>
      </w:r>
      <w:r w:rsidR="00324D6F" w:rsidRPr="001179EC">
        <w:rPr>
          <w:rFonts w:ascii="Arial" w:hAnsi="Arial"/>
          <w:lang w:val="fr-FR"/>
        </w:rPr>
        <w:t xml:space="preserve"> ouvert aux</w:t>
      </w:r>
      <w:r w:rsidR="00AF25B7" w:rsidRPr="001179EC">
        <w:rPr>
          <w:rFonts w:ascii="Arial" w:hAnsi="Arial"/>
          <w:lang w:val="fr-FR"/>
        </w:rPr>
        <w:t xml:space="preserve"> expositions des Sociétés nationales, de</w:t>
      </w:r>
      <w:r w:rsidR="00324D6F" w:rsidRPr="001179EC">
        <w:rPr>
          <w:rFonts w:ascii="Arial" w:hAnsi="Arial"/>
          <w:lang w:val="fr-FR"/>
        </w:rPr>
        <w:t xml:space="preserve"> l</w:t>
      </w:r>
      <w:r w:rsidR="00AF25B7" w:rsidRPr="001179EC">
        <w:rPr>
          <w:rFonts w:ascii="Arial" w:hAnsi="Arial"/>
          <w:lang w:val="fr-FR"/>
        </w:rPr>
        <w:t>a Fédération internationale et d</w:t>
      </w:r>
      <w:r w:rsidR="00324D6F" w:rsidRPr="001179EC">
        <w:rPr>
          <w:rFonts w:ascii="Arial" w:hAnsi="Arial"/>
          <w:lang w:val="fr-FR"/>
        </w:rPr>
        <w:t xml:space="preserve">u CICR </w:t>
      </w:r>
      <w:r w:rsidR="00AF25B7" w:rsidRPr="001179EC">
        <w:rPr>
          <w:rFonts w:ascii="Arial" w:hAnsi="Arial"/>
          <w:lang w:val="fr-FR"/>
        </w:rPr>
        <w:t xml:space="preserve">relatives </w:t>
      </w:r>
      <w:r w:rsidR="004E0361" w:rsidRPr="001179EC">
        <w:rPr>
          <w:rFonts w:ascii="Arial" w:hAnsi="Arial"/>
          <w:lang w:val="fr-FR"/>
        </w:rPr>
        <w:t>aux projets tournés vers</w:t>
      </w:r>
      <w:r w:rsidR="00324D6F" w:rsidRPr="001179EC">
        <w:rPr>
          <w:rFonts w:ascii="Arial" w:hAnsi="Arial"/>
          <w:lang w:val="fr-FR"/>
        </w:rPr>
        <w:t xml:space="preserve"> l’avenir et </w:t>
      </w:r>
      <w:r w:rsidR="004E0361" w:rsidRPr="001179EC">
        <w:rPr>
          <w:rFonts w:ascii="Arial" w:hAnsi="Arial"/>
          <w:lang w:val="fr-FR"/>
        </w:rPr>
        <w:t>l’innovation</w:t>
      </w:r>
      <w:r w:rsidR="00324D6F" w:rsidRPr="001179EC">
        <w:rPr>
          <w:rFonts w:ascii="Arial" w:hAnsi="Arial"/>
          <w:lang w:val="fr-FR"/>
        </w:rPr>
        <w:t xml:space="preserve"> </w:t>
      </w:r>
      <w:r w:rsidR="0010759D" w:rsidRPr="001179EC">
        <w:rPr>
          <w:rFonts w:ascii="Arial" w:hAnsi="Arial"/>
          <w:lang w:val="fr-FR"/>
        </w:rPr>
        <w:t>(10</w:t>
      </w:r>
      <w:r w:rsidR="00AF25B7" w:rsidRPr="001179EC">
        <w:rPr>
          <w:rFonts w:ascii="Arial" w:hAnsi="Arial"/>
          <w:lang w:val="fr-FR"/>
        </w:rPr>
        <w:t> - </w:t>
      </w:r>
      <w:r w:rsidR="0010759D" w:rsidRPr="001179EC">
        <w:rPr>
          <w:rFonts w:ascii="Arial" w:hAnsi="Arial"/>
          <w:lang w:val="fr-FR"/>
        </w:rPr>
        <w:t xml:space="preserve">15 </w:t>
      </w:r>
      <w:r w:rsidR="00C653B9" w:rsidRPr="001179EC">
        <w:rPr>
          <w:rFonts w:ascii="Arial" w:hAnsi="Arial"/>
          <w:lang w:val="fr-FR"/>
        </w:rPr>
        <w:t>stands)</w:t>
      </w:r>
      <w:r w:rsidR="00014C3C" w:rsidRPr="001179EC">
        <w:rPr>
          <w:rFonts w:ascii="Arial" w:hAnsi="Arial"/>
          <w:lang w:val="fr-FR"/>
        </w:rPr>
        <w:t xml:space="preserve">. </w:t>
      </w:r>
      <w:r w:rsidR="00AF25B7" w:rsidRPr="001179EC">
        <w:rPr>
          <w:rFonts w:ascii="Arial" w:hAnsi="Arial"/>
          <w:lang w:val="fr-FR"/>
        </w:rPr>
        <w:t>Dans ce segment, les expositions</w:t>
      </w:r>
      <w:r w:rsidR="00324D6F" w:rsidRPr="001179EC">
        <w:rPr>
          <w:rFonts w:ascii="Arial" w:hAnsi="Arial"/>
          <w:lang w:val="fr-FR"/>
        </w:rPr>
        <w:t xml:space="preserve"> devraient </w:t>
      </w:r>
      <w:r w:rsidR="004E0361" w:rsidRPr="001179EC">
        <w:rPr>
          <w:rFonts w:ascii="Arial" w:hAnsi="Arial"/>
          <w:lang w:val="fr-FR"/>
        </w:rPr>
        <w:t>présenter</w:t>
      </w:r>
      <w:r w:rsidR="00324D6F" w:rsidRPr="001179EC">
        <w:rPr>
          <w:rFonts w:ascii="Arial" w:hAnsi="Arial"/>
          <w:lang w:val="fr-FR"/>
        </w:rPr>
        <w:t xml:space="preserve"> des projets novateurs (inventions et processus centrés sur l’adaptation, l’amélioration et la recherche et la mise en place à grande échel</w:t>
      </w:r>
      <w:r w:rsidR="003F3DEB" w:rsidRPr="001179EC">
        <w:rPr>
          <w:rFonts w:ascii="Arial" w:hAnsi="Arial"/>
          <w:lang w:val="fr-FR"/>
        </w:rPr>
        <w:t>le de solutions à des problèmes</w:t>
      </w:r>
      <w:r w:rsidR="00324D6F" w:rsidRPr="001179EC">
        <w:rPr>
          <w:rFonts w:ascii="Arial" w:hAnsi="Arial"/>
          <w:lang w:val="fr-FR"/>
        </w:rPr>
        <w:t>) de Sociétés nationales et de partenaires.</w:t>
      </w:r>
    </w:p>
    <w:p w14:paraId="1DE64EC5" w14:textId="6F47E586" w:rsidR="00E44811" w:rsidRPr="001179EC" w:rsidRDefault="009F0192" w:rsidP="00516A96">
      <w:pPr>
        <w:pStyle w:val="ListParagraph"/>
        <w:numPr>
          <w:ilvl w:val="0"/>
          <w:numId w:val="23"/>
        </w:numPr>
        <w:contextualSpacing w:val="0"/>
        <w:jc w:val="both"/>
        <w:rPr>
          <w:rFonts w:ascii="Arial" w:hAnsi="Arial"/>
          <w:lang w:val="fr-FR"/>
        </w:rPr>
      </w:pPr>
      <w:r w:rsidRPr="001179EC">
        <w:rPr>
          <w:rFonts w:ascii="Arial" w:hAnsi="Arial"/>
          <w:b/>
          <w:lang w:val="fr-FR"/>
        </w:rPr>
        <w:t>10</w:t>
      </w:r>
      <w:r w:rsidR="00324D6F" w:rsidRPr="001179EC">
        <w:rPr>
          <w:rFonts w:ascii="Arial" w:hAnsi="Arial"/>
          <w:b/>
          <w:lang w:val="fr-FR"/>
        </w:rPr>
        <w:t> - </w:t>
      </w:r>
      <w:r w:rsidRPr="001179EC">
        <w:rPr>
          <w:rFonts w:ascii="Arial" w:hAnsi="Arial"/>
          <w:b/>
          <w:lang w:val="fr-FR"/>
        </w:rPr>
        <w:t xml:space="preserve">11 </w:t>
      </w:r>
      <w:r w:rsidR="00324D6F" w:rsidRPr="001179EC">
        <w:rPr>
          <w:rFonts w:ascii="Arial" w:hAnsi="Arial"/>
          <w:b/>
          <w:lang w:val="fr-FR"/>
        </w:rPr>
        <w:t>novembre</w:t>
      </w:r>
      <w:r w:rsidR="00E44811" w:rsidRPr="001179EC">
        <w:rPr>
          <w:rFonts w:ascii="Arial" w:hAnsi="Arial"/>
          <w:lang w:val="fr-FR"/>
        </w:rPr>
        <w:t>,</w:t>
      </w:r>
      <w:r w:rsidRPr="001179EC">
        <w:rPr>
          <w:rFonts w:ascii="Arial" w:hAnsi="Arial"/>
          <w:lang w:val="fr-FR"/>
        </w:rPr>
        <w:t xml:space="preserve"> </w:t>
      </w:r>
      <w:r w:rsidR="00AB7759" w:rsidRPr="001179EC">
        <w:rPr>
          <w:rFonts w:ascii="Arial" w:hAnsi="Arial"/>
          <w:lang w:val="fr-FR"/>
        </w:rPr>
        <w:t>pendant le Conseil des Délégués</w:t>
      </w:r>
      <w:r w:rsidRPr="001179EC">
        <w:rPr>
          <w:rFonts w:ascii="Arial" w:hAnsi="Arial"/>
          <w:lang w:val="fr-FR"/>
        </w:rPr>
        <w:t xml:space="preserve">, </w:t>
      </w:r>
      <w:r w:rsidR="00AB7759" w:rsidRPr="001179EC">
        <w:rPr>
          <w:rFonts w:ascii="Arial" w:hAnsi="Arial"/>
          <w:lang w:val="fr-FR"/>
        </w:rPr>
        <w:t>ouvert aux expositions des Sociétés nationales, du CICR et de la Fédération internationale (m</w:t>
      </w:r>
      <w:r w:rsidR="00607DAC" w:rsidRPr="001179EC">
        <w:rPr>
          <w:rFonts w:ascii="Arial" w:hAnsi="Arial"/>
          <w:lang w:val="fr-FR"/>
        </w:rPr>
        <w:t xml:space="preserve">aximum </w:t>
      </w:r>
      <w:r w:rsidR="00C653B9" w:rsidRPr="001179EC">
        <w:rPr>
          <w:rFonts w:ascii="Arial" w:hAnsi="Arial"/>
          <w:lang w:val="fr-FR"/>
        </w:rPr>
        <w:t>35</w:t>
      </w:r>
      <w:r w:rsidR="0010759D" w:rsidRPr="001179EC">
        <w:rPr>
          <w:rFonts w:ascii="Arial" w:hAnsi="Arial"/>
          <w:lang w:val="fr-FR"/>
        </w:rPr>
        <w:t xml:space="preserve"> stands)</w:t>
      </w:r>
      <w:r w:rsidR="00286AF7" w:rsidRPr="001179EC">
        <w:rPr>
          <w:rFonts w:ascii="Arial" w:hAnsi="Arial"/>
          <w:lang w:val="fr-FR"/>
        </w:rPr>
        <w:t>.</w:t>
      </w:r>
    </w:p>
    <w:p w14:paraId="27688B13" w14:textId="2771B756" w:rsidR="00D92A76" w:rsidRPr="001179EC" w:rsidRDefault="003F3DEB" w:rsidP="00516A96">
      <w:pPr>
        <w:pStyle w:val="ListParagraph"/>
        <w:numPr>
          <w:ilvl w:val="0"/>
          <w:numId w:val="23"/>
        </w:numPr>
        <w:spacing w:line="0" w:lineRule="atLeast"/>
        <w:jc w:val="both"/>
        <w:rPr>
          <w:rFonts w:ascii="Arial" w:hAnsi="Arial"/>
          <w:lang w:val="fr-FR"/>
        </w:rPr>
      </w:pPr>
      <w:r w:rsidRPr="001179EC">
        <w:rPr>
          <w:rFonts w:ascii="Arial" w:hAnsi="Arial"/>
          <w:lang w:val="fr-FR"/>
        </w:rPr>
        <w:t>Six</w:t>
      </w:r>
      <w:r w:rsidR="005F10BB" w:rsidRPr="001179EC">
        <w:rPr>
          <w:rFonts w:ascii="Arial" w:hAnsi="Arial"/>
          <w:lang w:val="fr-FR"/>
        </w:rPr>
        <w:t xml:space="preserve"> </w:t>
      </w:r>
      <w:r w:rsidR="00372D0D" w:rsidRPr="001179EC">
        <w:rPr>
          <w:rFonts w:ascii="Arial" w:hAnsi="Arial"/>
          <w:lang w:val="fr-FR"/>
        </w:rPr>
        <w:t>expositions de photos/d’</w:t>
      </w:r>
      <w:r w:rsidR="00AB7759" w:rsidRPr="001179EC">
        <w:rPr>
          <w:rFonts w:ascii="Arial" w:hAnsi="Arial"/>
          <w:lang w:val="fr-FR"/>
        </w:rPr>
        <w:t>affiches seront présentées tout au long des réunions du 6 au 11</w:t>
      </w:r>
      <w:r w:rsidR="006664D6" w:rsidRPr="001179EC">
        <w:rPr>
          <w:rFonts w:ascii="Arial" w:hAnsi="Arial"/>
          <w:lang w:val="fr-FR"/>
        </w:rPr>
        <w:t> </w:t>
      </w:r>
      <w:r w:rsidR="00AB7759" w:rsidRPr="001179EC">
        <w:rPr>
          <w:rFonts w:ascii="Arial" w:hAnsi="Arial"/>
          <w:lang w:val="fr-FR"/>
        </w:rPr>
        <w:t>novembre et sont ouvertes à tous les exposants</w:t>
      </w:r>
      <w:r w:rsidR="00B82EF8" w:rsidRPr="001179EC">
        <w:rPr>
          <w:rFonts w:ascii="Arial" w:hAnsi="Arial"/>
          <w:lang w:val="fr-FR"/>
        </w:rPr>
        <w:t>.</w:t>
      </w:r>
    </w:p>
    <w:p w14:paraId="70AC1185" w14:textId="2D5DC844" w:rsidR="00607DAC" w:rsidRPr="001179EC" w:rsidRDefault="00AB7759" w:rsidP="00516A96">
      <w:pPr>
        <w:spacing w:line="240" w:lineRule="auto"/>
        <w:rPr>
          <w:rFonts w:ascii="Arial" w:hAnsi="Arial" w:cs="Arial"/>
          <w:sz w:val="22"/>
          <w:szCs w:val="22"/>
          <w:lang w:val="fr-FR" w:eastAsia="tr-TR"/>
        </w:rPr>
      </w:pPr>
      <w:r w:rsidRPr="001179EC">
        <w:rPr>
          <w:rFonts w:ascii="Arial" w:hAnsi="Arial" w:cs="Arial"/>
          <w:sz w:val="22"/>
          <w:szCs w:val="22"/>
          <w:lang w:val="fr-FR"/>
        </w:rPr>
        <w:t xml:space="preserve">Si votre Société nationale souhaite </w:t>
      </w:r>
      <w:r w:rsidR="00372D0D" w:rsidRPr="001179EC">
        <w:rPr>
          <w:rFonts w:ascii="Arial" w:hAnsi="Arial" w:cs="Arial"/>
          <w:sz w:val="22"/>
          <w:szCs w:val="22"/>
          <w:lang w:val="fr-FR"/>
        </w:rPr>
        <w:t>disposer</w:t>
      </w:r>
      <w:r w:rsidRPr="001179EC">
        <w:rPr>
          <w:rFonts w:ascii="Arial" w:hAnsi="Arial" w:cs="Arial"/>
          <w:sz w:val="22"/>
          <w:szCs w:val="22"/>
          <w:lang w:val="fr-FR"/>
        </w:rPr>
        <w:t xml:space="preserve"> </w:t>
      </w:r>
      <w:r w:rsidR="00372D0D" w:rsidRPr="001179EC">
        <w:rPr>
          <w:rFonts w:ascii="Arial" w:hAnsi="Arial" w:cs="Arial"/>
          <w:sz w:val="22"/>
          <w:szCs w:val="22"/>
          <w:lang w:val="fr-FR"/>
        </w:rPr>
        <w:t>d’</w:t>
      </w:r>
      <w:r w:rsidRPr="001179EC">
        <w:rPr>
          <w:rFonts w:ascii="Arial" w:hAnsi="Arial" w:cs="Arial"/>
          <w:sz w:val="22"/>
          <w:szCs w:val="22"/>
          <w:lang w:val="fr-FR"/>
        </w:rPr>
        <w:t xml:space="preserve">un espace d’exposition </w:t>
      </w:r>
      <w:r w:rsidR="00A64BD7" w:rsidRPr="001179EC">
        <w:rPr>
          <w:rFonts w:ascii="Arial" w:hAnsi="Arial" w:cs="Arial"/>
          <w:sz w:val="22"/>
          <w:szCs w:val="22"/>
          <w:lang w:val="fr-FR"/>
        </w:rPr>
        <w:t>pendant les</w:t>
      </w:r>
      <w:r w:rsidRPr="001179EC">
        <w:rPr>
          <w:rFonts w:ascii="Arial" w:hAnsi="Arial" w:cs="Arial"/>
          <w:sz w:val="22"/>
          <w:szCs w:val="22"/>
          <w:lang w:val="fr-FR"/>
        </w:rPr>
        <w:t xml:space="preserve"> réunions statutaires</w:t>
      </w:r>
      <w:r w:rsidR="00607DAC" w:rsidRPr="001179EC">
        <w:rPr>
          <w:rFonts w:ascii="Arial" w:hAnsi="Arial" w:cs="Arial"/>
          <w:sz w:val="22"/>
          <w:szCs w:val="22"/>
          <w:lang w:val="fr-FR"/>
        </w:rPr>
        <w:t xml:space="preserve">, </w:t>
      </w:r>
      <w:r w:rsidRPr="001179EC">
        <w:rPr>
          <w:rFonts w:ascii="Arial" w:hAnsi="Arial" w:cs="Arial"/>
          <w:sz w:val="22"/>
          <w:szCs w:val="22"/>
          <w:lang w:val="fr-FR"/>
        </w:rPr>
        <w:t>veuillez remplir le formulaire ci-</w:t>
      </w:r>
      <w:r w:rsidR="00372D0D" w:rsidRPr="001179EC">
        <w:rPr>
          <w:rFonts w:ascii="Arial" w:hAnsi="Arial" w:cs="Arial"/>
          <w:sz w:val="22"/>
          <w:szCs w:val="22"/>
          <w:lang w:val="fr-FR"/>
        </w:rPr>
        <w:t>joint</w:t>
      </w:r>
      <w:r w:rsidRPr="001179EC">
        <w:rPr>
          <w:rFonts w:ascii="Arial" w:hAnsi="Arial" w:cs="Arial"/>
          <w:sz w:val="22"/>
          <w:szCs w:val="22"/>
          <w:lang w:val="fr-FR"/>
        </w:rPr>
        <w:t xml:space="preserve"> et l</w:t>
      </w:r>
      <w:r w:rsidR="00372D0D" w:rsidRPr="001179EC">
        <w:rPr>
          <w:rFonts w:ascii="Arial" w:hAnsi="Arial" w:cs="Arial"/>
          <w:sz w:val="22"/>
          <w:szCs w:val="22"/>
          <w:lang w:val="fr-FR"/>
        </w:rPr>
        <w:t>e r</w:t>
      </w:r>
      <w:r w:rsidRPr="001179EC">
        <w:rPr>
          <w:rFonts w:ascii="Arial" w:hAnsi="Arial" w:cs="Arial"/>
          <w:sz w:val="22"/>
          <w:szCs w:val="22"/>
          <w:lang w:val="fr-FR"/>
        </w:rPr>
        <w:t xml:space="preserve">envoyer à l’adresse </w:t>
      </w:r>
      <w:hyperlink r:id="rId14" w:history="1">
        <w:r w:rsidR="00B01D92" w:rsidRPr="001179EC">
          <w:rPr>
            <w:rStyle w:val="Hyperlink"/>
            <w:rFonts w:ascii="Arial" w:hAnsi="Arial" w:cs="Arial"/>
            <w:sz w:val="22"/>
            <w:szCs w:val="22"/>
            <w:lang w:val="fr-FR"/>
          </w:rPr>
          <w:t>conferences@rcrcconference.org</w:t>
        </w:r>
      </w:hyperlink>
      <w:r w:rsidR="00B01D92" w:rsidRPr="001179EC">
        <w:rPr>
          <w:rFonts w:ascii="Arial" w:hAnsi="Arial" w:cs="Arial"/>
          <w:sz w:val="22"/>
          <w:szCs w:val="22"/>
          <w:lang w:val="fr-FR"/>
        </w:rPr>
        <w:t xml:space="preserve"> </w:t>
      </w:r>
      <w:r w:rsidR="004E0361" w:rsidRPr="001179EC">
        <w:rPr>
          <w:rFonts w:ascii="Arial" w:hAnsi="Arial" w:cs="Arial"/>
          <w:b/>
          <w:sz w:val="22"/>
          <w:szCs w:val="22"/>
          <w:lang w:val="fr-FR"/>
        </w:rPr>
        <w:t>avant le 10 </w:t>
      </w:r>
      <w:r w:rsidRPr="001179EC">
        <w:rPr>
          <w:rFonts w:ascii="Arial" w:hAnsi="Arial" w:cs="Arial"/>
          <w:b/>
          <w:sz w:val="22"/>
          <w:szCs w:val="22"/>
          <w:lang w:val="fr-FR"/>
        </w:rPr>
        <w:t>septembre</w:t>
      </w:r>
      <w:r w:rsidR="00607DAC" w:rsidRPr="001179EC">
        <w:rPr>
          <w:rFonts w:ascii="Arial" w:hAnsi="Arial" w:cs="Arial"/>
          <w:b/>
          <w:sz w:val="22"/>
          <w:szCs w:val="22"/>
          <w:lang w:val="fr-FR"/>
        </w:rPr>
        <w:t xml:space="preserve"> 2017</w:t>
      </w:r>
      <w:r w:rsidR="00C653B9" w:rsidRPr="001179EC">
        <w:rPr>
          <w:rFonts w:ascii="Arial" w:hAnsi="Arial" w:cs="Arial"/>
          <w:sz w:val="22"/>
          <w:szCs w:val="22"/>
          <w:lang w:val="fr-FR"/>
        </w:rPr>
        <w:t>.</w:t>
      </w:r>
    </w:p>
    <w:p w14:paraId="14290F4F" w14:textId="77777777" w:rsidR="00607DAC" w:rsidRPr="001179EC" w:rsidRDefault="00607DAC" w:rsidP="003A3254">
      <w:pPr>
        <w:widowControl/>
        <w:adjustRightInd/>
        <w:spacing w:line="0" w:lineRule="atLeast"/>
        <w:contextualSpacing/>
        <w:textAlignment w:val="auto"/>
        <w:rPr>
          <w:rFonts w:ascii="Arial" w:eastAsia="Calibri" w:hAnsi="Arial" w:cs="Arial"/>
          <w:b/>
          <w:sz w:val="22"/>
          <w:szCs w:val="22"/>
          <w:lang w:val="fr-FR"/>
        </w:rPr>
      </w:pPr>
    </w:p>
    <w:p w14:paraId="62D6EE76" w14:textId="77777777" w:rsidR="00503B71" w:rsidRPr="001179EC" w:rsidRDefault="00503B71" w:rsidP="00503B71">
      <w:pPr>
        <w:widowControl/>
        <w:adjustRightInd/>
        <w:spacing w:line="0" w:lineRule="atLeast"/>
        <w:contextualSpacing/>
        <w:textAlignment w:val="auto"/>
        <w:rPr>
          <w:rFonts w:asciiTheme="minorBidi" w:hAnsiTheme="minorBidi" w:cstheme="minorBidi"/>
          <w:sz w:val="22"/>
          <w:szCs w:val="22"/>
          <w:lang w:val="fr-FR"/>
        </w:rPr>
      </w:pPr>
      <w:r w:rsidRPr="001179EC">
        <w:rPr>
          <w:rFonts w:asciiTheme="minorBidi" w:eastAsia="Calibri" w:hAnsiTheme="minorBidi" w:cstheme="minorBidi"/>
          <w:bCs/>
          <w:sz w:val="22"/>
          <w:szCs w:val="22"/>
          <w:lang w:val="fr-FR"/>
        </w:rPr>
        <w:t>La</w:t>
      </w:r>
      <w:r w:rsidRPr="001179EC">
        <w:rPr>
          <w:rFonts w:asciiTheme="minorBidi" w:eastAsia="Calibri" w:hAnsiTheme="minorBidi" w:cstheme="minorBidi"/>
          <w:b/>
          <w:sz w:val="22"/>
          <w:szCs w:val="22"/>
          <w:lang w:val="fr-FR"/>
        </w:rPr>
        <w:t xml:space="preserve"> </w:t>
      </w:r>
      <w:r w:rsidRPr="001179EC">
        <w:rPr>
          <w:rFonts w:asciiTheme="minorBidi" w:eastAsia="Calibri" w:hAnsiTheme="minorBidi" w:cstheme="minorBidi"/>
          <w:bCs/>
          <w:sz w:val="22"/>
          <w:szCs w:val="22"/>
          <w:lang w:val="fr-FR"/>
        </w:rPr>
        <w:t>priorité sera donnée aux candidats qui soumettent leur demande aussi rapidement que possible et l’attribution d’un espace se fera selon le principe du « premier arrivé, premier servi ».</w:t>
      </w:r>
    </w:p>
    <w:p w14:paraId="1B125388" w14:textId="77777777" w:rsidR="00503B71" w:rsidRPr="001179EC" w:rsidRDefault="00503B71" w:rsidP="00503B71">
      <w:pPr>
        <w:widowControl/>
        <w:numPr>
          <w:ilvl w:val="0"/>
          <w:numId w:val="20"/>
        </w:numPr>
        <w:adjustRightInd/>
        <w:spacing w:after="200" w:line="0" w:lineRule="atLeast"/>
        <w:contextualSpacing/>
        <w:jc w:val="left"/>
        <w:textAlignment w:val="auto"/>
        <w:rPr>
          <w:rFonts w:asciiTheme="minorBidi" w:eastAsia="Calibri" w:hAnsiTheme="minorBidi" w:cstheme="minorBidi"/>
          <w:sz w:val="22"/>
          <w:szCs w:val="22"/>
          <w:lang w:val="fr-FR"/>
        </w:rPr>
      </w:pPr>
      <w:r w:rsidRPr="001179EC">
        <w:rPr>
          <w:rFonts w:asciiTheme="minorBidi" w:eastAsia="Calibri" w:hAnsiTheme="minorBidi" w:cstheme="minorBidi"/>
          <w:sz w:val="22"/>
          <w:szCs w:val="22"/>
          <w:lang w:val="fr-FR"/>
        </w:rPr>
        <w:t>Le Centre de conférences mettra à disposition un espace avec une table (120 cm x 60 cm), deux chaises et une rallonge électrique par stand d’exposition.</w:t>
      </w:r>
    </w:p>
    <w:p w14:paraId="291B4AF2" w14:textId="77777777" w:rsidR="00503B71" w:rsidRPr="001179EC" w:rsidRDefault="00503B71" w:rsidP="00503B71">
      <w:pPr>
        <w:widowControl/>
        <w:adjustRightInd/>
        <w:spacing w:after="200" w:line="0" w:lineRule="atLeast"/>
        <w:ind w:left="720"/>
        <w:contextualSpacing/>
        <w:jc w:val="left"/>
        <w:textAlignment w:val="auto"/>
        <w:rPr>
          <w:rFonts w:asciiTheme="minorBidi" w:eastAsia="Calibri" w:hAnsiTheme="minorBidi" w:cstheme="minorBidi"/>
          <w:sz w:val="22"/>
          <w:szCs w:val="22"/>
          <w:lang w:val="fr-FR"/>
        </w:rPr>
      </w:pPr>
      <w:r w:rsidRPr="001179EC">
        <w:rPr>
          <w:rFonts w:asciiTheme="minorBidi" w:eastAsia="Calibri" w:hAnsiTheme="minorBidi" w:cstheme="minorBidi"/>
          <w:sz w:val="22"/>
          <w:szCs w:val="22"/>
          <w:lang w:val="fr-FR"/>
        </w:rPr>
        <w:t>[</w:t>
      </w:r>
      <w:proofErr w:type="gramStart"/>
      <w:r w:rsidRPr="001179EC">
        <w:rPr>
          <w:rFonts w:asciiTheme="minorBidi" w:eastAsia="Calibri" w:hAnsiTheme="minorBidi" w:cstheme="minorBidi"/>
          <w:sz w:val="22"/>
          <w:szCs w:val="22"/>
          <w:lang w:val="fr-FR"/>
        </w:rPr>
        <w:t>joindre</w:t>
      </w:r>
      <w:proofErr w:type="gramEnd"/>
      <w:r w:rsidRPr="001179EC">
        <w:rPr>
          <w:rFonts w:asciiTheme="minorBidi" w:eastAsia="Calibri" w:hAnsiTheme="minorBidi" w:cstheme="minorBidi"/>
          <w:sz w:val="22"/>
          <w:szCs w:val="22"/>
          <w:lang w:val="fr-FR"/>
        </w:rPr>
        <w:t xml:space="preserve"> image]</w:t>
      </w:r>
    </w:p>
    <w:p w14:paraId="1716E4C8" w14:textId="63646820" w:rsidR="00503B71" w:rsidRPr="001179EC" w:rsidRDefault="00503B71" w:rsidP="00503B71">
      <w:pPr>
        <w:widowControl/>
        <w:numPr>
          <w:ilvl w:val="0"/>
          <w:numId w:val="20"/>
        </w:numPr>
        <w:adjustRightInd/>
        <w:spacing w:after="200" w:line="0" w:lineRule="atLeast"/>
        <w:contextualSpacing/>
        <w:jc w:val="left"/>
        <w:textAlignment w:val="auto"/>
        <w:rPr>
          <w:rFonts w:asciiTheme="minorBidi" w:eastAsia="Calibri" w:hAnsiTheme="minorBidi" w:cstheme="minorBidi"/>
          <w:sz w:val="22"/>
          <w:szCs w:val="22"/>
          <w:lang w:val="fr-FR"/>
        </w:rPr>
      </w:pPr>
      <w:r w:rsidRPr="001179EC">
        <w:rPr>
          <w:rFonts w:asciiTheme="minorBidi" w:eastAsia="Calibri" w:hAnsiTheme="minorBidi" w:cstheme="minorBidi"/>
          <w:sz w:val="22"/>
          <w:szCs w:val="22"/>
          <w:lang w:val="fr-FR"/>
        </w:rPr>
        <w:t xml:space="preserve">Si l’exposant souhaite disposer d’un panneau de présentation pour y accrocher des affiches ou y présenter des informations, il doit en faire la demande à l’avance auprès </w:t>
      </w:r>
      <w:r w:rsidR="004E0361" w:rsidRPr="001179EC">
        <w:rPr>
          <w:rFonts w:asciiTheme="minorBidi" w:eastAsia="Calibri" w:hAnsiTheme="minorBidi" w:cstheme="minorBidi"/>
          <w:sz w:val="22"/>
          <w:szCs w:val="22"/>
          <w:lang w:val="fr-FR"/>
        </w:rPr>
        <w:t>du coordonnateur</w:t>
      </w:r>
      <w:r w:rsidRPr="001179EC">
        <w:rPr>
          <w:rFonts w:asciiTheme="minorBidi" w:eastAsia="Calibri" w:hAnsiTheme="minorBidi" w:cstheme="minorBidi"/>
          <w:sz w:val="22"/>
          <w:szCs w:val="22"/>
          <w:lang w:val="fr-FR"/>
        </w:rPr>
        <w:t xml:space="preserve"> de l’exposition.</w:t>
      </w:r>
    </w:p>
    <w:p w14:paraId="64538F57" w14:textId="18BC78D8" w:rsidR="00503B71" w:rsidRPr="001179EC" w:rsidRDefault="00503B71" w:rsidP="00503B71">
      <w:pPr>
        <w:widowControl/>
        <w:numPr>
          <w:ilvl w:val="0"/>
          <w:numId w:val="20"/>
        </w:numPr>
        <w:adjustRightInd/>
        <w:spacing w:after="200" w:line="0" w:lineRule="atLeast"/>
        <w:contextualSpacing/>
        <w:jc w:val="left"/>
        <w:textAlignment w:val="auto"/>
        <w:rPr>
          <w:rFonts w:asciiTheme="minorBidi" w:eastAsia="Calibri" w:hAnsiTheme="minorBidi" w:cstheme="minorBidi"/>
          <w:sz w:val="22"/>
          <w:szCs w:val="22"/>
          <w:lang w:val="fr-FR"/>
        </w:rPr>
      </w:pPr>
      <w:r w:rsidRPr="001179EC">
        <w:rPr>
          <w:rFonts w:asciiTheme="minorBidi" w:eastAsia="Calibri" w:hAnsiTheme="minorBidi" w:cstheme="minorBidi"/>
          <w:sz w:val="22"/>
          <w:szCs w:val="22"/>
          <w:lang w:val="fr-FR"/>
        </w:rPr>
        <w:t xml:space="preserve">Chaque exposant est responsable de la mise en place et du démontage </w:t>
      </w:r>
      <w:r w:rsidR="00372D0D" w:rsidRPr="001179EC">
        <w:rPr>
          <w:rFonts w:asciiTheme="minorBidi" w:eastAsia="Calibri" w:hAnsiTheme="minorBidi" w:cstheme="minorBidi"/>
          <w:sz w:val="22"/>
          <w:szCs w:val="22"/>
          <w:lang w:val="fr-FR"/>
        </w:rPr>
        <w:t xml:space="preserve">de tous les éléments </w:t>
      </w:r>
      <w:r w:rsidR="004E0361" w:rsidRPr="001179EC">
        <w:rPr>
          <w:rFonts w:asciiTheme="minorBidi" w:eastAsia="Calibri" w:hAnsiTheme="minorBidi" w:cstheme="minorBidi"/>
          <w:sz w:val="22"/>
          <w:szCs w:val="22"/>
          <w:lang w:val="fr-FR"/>
        </w:rPr>
        <w:t>utilisés</w:t>
      </w:r>
      <w:r w:rsidR="00372D0D" w:rsidRPr="001179EC">
        <w:rPr>
          <w:rFonts w:asciiTheme="minorBidi" w:eastAsia="Calibri" w:hAnsiTheme="minorBidi" w:cstheme="minorBidi"/>
          <w:sz w:val="22"/>
          <w:szCs w:val="22"/>
          <w:lang w:val="fr-FR"/>
        </w:rPr>
        <w:t xml:space="preserve"> sur son stand.</w:t>
      </w:r>
    </w:p>
    <w:p w14:paraId="74AEEFC4" w14:textId="77777777" w:rsidR="00503B71" w:rsidRPr="001179EC" w:rsidRDefault="00503B71" w:rsidP="00503B71">
      <w:pPr>
        <w:widowControl/>
        <w:numPr>
          <w:ilvl w:val="0"/>
          <w:numId w:val="20"/>
        </w:numPr>
        <w:adjustRightInd/>
        <w:spacing w:after="200" w:line="0" w:lineRule="atLeast"/>
        <w:contextualSpacing/>
        <w:jc w:val="left"/>
        <w:textAlignment w:val="auto"/>
        <w:rPr>
          <w:rFonts w:asciiTheme="minorBidi" w:eastAsia="Calibri" w:hAnsiTheme="minorBidi" w:cstheme="minorBidi"/>
          <w:sz w:val="22"/>
          <w:szCs w:val="22"/>
          <w:lang w:val="fr-FR"/>
        </w:rPr>
      </w:pPr>
      <w:r w:rsidRPr="001179EC">
        <w:rPr>
          <w:rFonts w:asciiTheme="minorBidi" w:eastAsia="Calibri" w:hAnsiTheme="minorBidi" w:cstheme="minorBidi"/>
          <w:sz w:val="22"/>
          <w:szCs w:val="22"/>
          <w:lang w:val="fr-FR"/>
        </w:rPr>
        <w:t>Chaque exposant est tenu d’apporter ses propres documents imprimés, l’équipement technique dont il a besoin pour son stand et des adaptateurs électriques.</w:t>
      </w:r>
    </w:p>
    <w:p w14:paraId="7631395F" w14:textId="43B18FBD" w:rsidR="00503B71" w:rsidRPr="001179EC" w:rsidRDefault="00503B71" w:rsidP="00503B71">
      <w:pPr>
        <w:widowControl/>
        <w:numPr>
          <w:ilvl w:val="0"/>
          <w:numId w:val="20"/>
        </w:numPr>
        <w:adjustRightInd/>
        <w:spacing w:after="200" w:line="0" w:lineRule="atLeast"/>
        <w:contextualSpacing/>
        <w:jc w:val="left"/>
        <w:textAlignment w:val="auto"/>
        <w:rPr>
          <w:rFonts w:asciiTheme="minorBidi" w:eastAsia="Calibri" w:hAnsiTheme="minorBidi" w:cstheme="minorBidi"/>
          <w:sz w:val="22"/>
          <w:szCs w:val="22"/>
          <w:lang w:val="fr-FR"/>
        </w:rPr>
      </w:pPr>
      <w:r w:rsidRPr="001179EC">
        <w:rPr>
          <w:rFonts w:asciiTheme="minorBidi" w:eastAsia="Calibri" w:hAnsiTheme="minorBidi" w:cstheme="minorBidi"/>
          <w:sz w:val="22"/>
          <w:szCs w:val="22"/>
          <w:lang w:val="fr-FR"/>
        </w:rPr>
        <w:t>Le Centre de conférences offre un accès Wi-Fi gratuit dans l’ensemble de ses locaux.</w:t>
      </w:r>
    </w:p>
    <w:p w14:paraId="7F247AD5" w14:textId="77777777" w:rsidR="00503B71" w:rsidRPr="001179EC" w:rsidRDefault="00503B71" w:rsidP="00503B71">
      <w:pPr>
        <w:widowControl/>
        <w:adjustRightInd/>
        <w:spacing w:after="200" w:line="0" w:lineRule="atLeast"/>
        <w:ind w:left="720"/>
        <w:contextualSpacing/>
        <w:textAlignment w:val="auto"/>
        <w:rPr>
          <w:rFonts w:asciiTheme="minorBidi" w:eastAsia="Calibri" w:hAnsiTheme="minorBidi" w:cstheme="minorBidi"/>
          <w:sz w:val="22"/>
          <w:szCs w:val="22"/>
          <w:lang w:val="fr-FR"/>
        </w:rPr>
      </w:pPr>
    </w:p>
    <w:p w14:paraId="15FCC77D" w14:textId="2EBBB114" w:rsidR="000734FC" w:rsidRPr="001179EC" w:rsidRDefault="00AB7759" w:rsidP="00AB7759">
      <w:pPr>
        <w:tabs>
          <w:tab w:val="left" w:pos="1418"/>
          <w:tab w:val="left" w:pos="8364"/>
        </w:tabs>
        <w:jc w:val="center"/>
        <w:rPr>
          <w:rFonts w:ascii="Arial" w:hAnsi="Arial" w:cs="Arial"/>
          <w:sz w:val="22"/>
          <w:szCs w:val="22"/>
          <w:lang w:val="fr-FR"/>
        </w:rPr>
      </w:pPr>
      <w:r w:rsidRPr="001179EC">
        <w:rPr>
          <w:rFonts w:ascii="Arial" w:hAnsi="Arial" w:cs="Arial"/>
          <w:b/>
          <w:noProof/>
          <w:sz w:val="22"/>
          <w:szCs w:val="22"/>
          <w:lang w:val="en-GB" w:eastAsia="en-GB"/>
        </w:rPr>
        <w:drawing>
          <wp:inline distT="0" distB="0" distL="0" distR="0" wp14:anchorId="6AA72D64" wp14:editId="23FFAC7A">
            <wp:extent cx="3670300" cy="1116907"/>
            <wp:effectExtent l="0" t="0" r="6350" b="762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RCRC_Statutory_Meetings_2017-F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688350" cy="1122400"/>
                    </a:xfrm>
                    <a:prstGeom prst="rect">
                      <a:avLst/>
                    </a:prstGeom>
                  </pic:spPr>
                </pic:pic>
              </a:graphicData>
            </a:graphic>
          </wp:inline>
        </w:drawing>
      </w:r>
    </w:p>
    <w:p w14:paraId="2BEF1211" w14:textId="77777777" w:rsidR="00503B71" w:rsidRPr="001179EC" w:rsidRDefault="00503B71" w:rsidP="00503B71">
      <w:pPr>
        <w:widowControl/>
        <w:adjustRightInd/>
        <w:spacing w:before="100" w:beforeAutospacing="1" w:after="100" w:afterAutospacing="1" w:line="0" w:lineRule="atLeast"/>
        <w:contextualSpacing/>
        <w:jc w:val="center"/>
        <w:textAlignment w:val="auto"/>
        <w:rPr>
          <w:rFonts w:ascii="Arial" w:eastAsia="Calibri" w:hAnsi="Arial" w:cs="Arial"/>
          <w:b/>
          <w:sz w:val="24"/>
          <w:szCs w:val="24"/>
          <w:lang w:val="fr-FR"/>
        </w:rPr>
      </w:pPr>
      <w:r w:rsidRPr="001179EC">
        <w:rPr>
          <w:rFonts w:ascii="Arial" w:eastAsia="Calibri" w:hAnsi="Arial" w:cs="Arial"/>
          <w:b/>
          <w:sz w:val="24"/>
          <w:szCs w:val="24"/>
          <w:lang w:val="fr-FR"/>
        </w:rPr>
        <w:t>Formulaire de réservation d’un stand d’exposition</w:t>
      </w:r>
    </w:p>
    <w:p w14:paraId="7E1CCAEE" w14:textId="77777777" w:rsidR="000734FC" w:rsidRPr="001179EC" w:rsidRDefault="000734FC" w:rsidP="000734FC">
      <w:pPr>
        <w:widowControl/>
        <w:adjustRightInd/>
        <w:spacing w:before="100" w:beforeAutospacing="1" w:after="100" w:afterAutospacing="1" w:line="0" w:lineRule="atLeast"/>
        <w:contextualSpacing/>
        <w:jc w:val="center"/>
        <w:textAlignment w:val="auto"/>
        <w:rPr>
          <w:rFonts w:ascii="Arial" w:eastAsia="Calibri" w:hAnsi="Arial" w:cs="Arial"/>
          <w:b/>
          <w:sz w:val="22"/>
          <w:szCs w:val="22"/>
          <w:lang w:val="fr-FR"/>
        </w:rPr>
      </w:pPr>
    </w:p>
    <w:tbl>
      <w:tblPr>
        <w:tblW w:w="94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5494"/>
      </w:tblGrid>
      <w:tr w:rsidR="00503B71" w:rsidRPr="001179EC" w14:paraId="5D1C4A5D" w14:textId="77777777" w:rsidTr="001179EC">
        <w:trPr>
          <w:trHeight w:val="435"/>
        </w:trPr>
        <w:tc>
          <w:tcPr>
            <w:tcW w:w="3970" w:type="dxa"/>
            <w:vAlign w:val="center"/>
          </w:tcPr>
          <w:p w14:paraId="3C020614" w14:textId="77777777" w:rsidR="00503B71" w:rsidRPr="001179EC" w:rsidRDefault="00503B71" w:rsidP="008539BE">
            <w:pPr>
              <w:widowControl/>
              <w:adjustRightInd/>
              <w:spacing w:line="0" w:lineRule="atLeast"/>
              <w:contextualSpacing/>
              <w:jc w:val="left"/>
              <w:textAlignment w:val="auto"/>
              <w:rPr>
                <w:rFonts w:ascii="Arial" w:eastAsia="Calibri" w:hAnsi="Arial" w:cs="Arial"/>
                <w:sz w:val="22"/>
                <w:szCs w:val="22"/>
                <w:lang w:val="fr-FR"/>
              </w:rPr>
            </w:pPr>
            <w:r w:rsidRPr="001179EC">
              <w:rPr>
                <w:rFonts w:ascii="Arial" w:eastAsia="Calibri" w:hAnsi="Arial" w:cs="Arial"/>
                <w:sz w:val="22"/>
                <w:szCs w:val="22"/>
                <w:lang w:val="fr-FR"/>
              </w:rPr>
              <w:t>Société nationale</w:t>
            </w:r>
          </w:p>
        </w:tc>
        <w:tc>
          <w:tcPr>
            <w:tcW w:w="5494" w:type="dxa"/>
          </w:tcPr>
          <w:p w14:paraId="34AFF379" w14:textId="77777777" w:rsidR="00503B71" w:rsidRPr="001179EC" w:rsidRDefault="00503B71" w:rsidP="001525B8">
            <w:pPr>
              <w:widowControl/>
              <w:adjustRightInd/>
              <w:spacing w:before="100" w:beforeAutospacing="1" w:after="100" w:afterAutospacing="1" w:line="0" w:lineRule="atLeast"/>
              <w:contextualSpacing/>
              <w:jc w:val="left"/>
              <w:textAlignment w:val="auto"/>
              <w:rPr>
                <w:rFonts w:ascii="Arial" w:eastAsia="Calibri" w:hAnsi="Arial" w:cs="Arial"/>
                <w:sz w:val="22"/>
                <w:szCs w:val="22"/>
                <w:lang w:val="fr-FR"/>
              </w:rPr>
            </w:pPr>
          </w:p>
        </w:tc>
      </w:tr>
      <w:tr w:rsidR="00503B71" w:rsidRPr="001179EC" w14:paraId="27298E11" w14:textId="77777777" w:rsidTr="001179EC">
        <w:trPr>
          <w:trHeight w:val="842"/>
        </w:trPr>
        <w:tc>
          <w:tcPr>
            <w:tcW w:w="3970" w:type="dxa"/>
            <w:vAlign w:val="center"/>
          </w:tcPr>
          <w:p w14:paraId="215DB0B9" w14:textId="77777777" w:rsidR="00503B71" w:rsidRPr="001179EC" w:rsidRDefault="00503B71" w:rsidP="001525B8">
            <w:pPr>
              <w:widowControl/>
              <w:adjustRightInd/>
              <w:spacing w:before="100" w:beforeAutospacing="1" w:after="100" w:afterAutospacing="1" w:line="0" w:lineRule="atLeast"/>
              <w:contextualSpacing/>
              <w:jc w:val="left"/>
              <w:textAlignment w:val="auto"/>
              <w:rPr>
                <w:rFonts w:ascii="Arial" w:eastAsia="Calibri" w:hAnsi="Arial" w:cs="Arial"/>
                <w:sz w:val="22"/>
                <w:szCs w:val="22"/>
                <w:lang w:val="fr-FR"/>
              </w:rPr>
            </w:pPr>
            <w:r w:rsidRPr="001179EC">
              <w:rPr>
                <w:rFonts w:ascii="Arial" w:eastAsia="Calibri" w:hAnsi="Arial" w:cs="Arial"/>
                <w:sz w:val="22"/>
                <w:szCs w:val="22"/>
                <w:lang w:val="fr-FR"/>
              </w:rPr>
              <w:t>Nom et service de la ou des personne(s) responsable(s) du stand d’exposition durant les réunions</w:t>
            </w:r>
          </w:p>
        </w:tc>
        <w:tc>
          <w:tcPr>
            <w:tcW w:w="5494" w:type="dxa"/>
          </w:tcPr>
          <w:p w14:paraId="22516201" w14:textId="77777777" w:rsidR="00503B71" w:rsidRPr="001179EC" w:rsidRDefault="00503B71" w:rsidP="001525B8">
            <w:pPr>
              <w:widowControl/>
              <w:adjustRightInd/>
              <w:spacing w:before="100" w:beforeAutospacing="1" w:after="100" w:afterAutospacing="1" w:line="0" w:lineRule="atLeast"/>
              <w:contextualSpacing/>
              <w:jc w:val="left"/>
              <w:textAlignment w:val="auto"/>
              <w:rPr>
                <w:rFonts w:ascii="Arial" w:eastAsia="Calibri" w:hAnsi="Arial" w:cs="Arial"/>
                <w:sz w:val="22"/>
                <w:szCs w:val="22"/>
                <w:lang w:val="fr-FR"/>
              </w:rPr>
            </w:pPr>
          </w:p>
        </w:tc>
      </w:tr>
      <w:tr w:rsidR="00503B71" w:rsidRPr="001179EC" w14:paraId="0D071DC6" w14:textId="77777777" w:rsidTr="001179EC">
        <w:trPr>
          <w:trHeight w:val="385"/>
        </w:trPr>
        <w:tc>
          <w:tcPr>
            <w:tcW w:w="3970" w:type="dxa"/>
            <w:vAlign w:val="center"/>
          </w:tcPr>
          <w:p w14:paraId="003BE384" w14:textId="77777777" w:rsidR="00503B71" w:rsidRPr="001179EC" w:rsidRDefault="00503B71" w:rsidP="001525B8">
            <w:pPr>
              <w:widowControl/>
              <w:adjustRightInd/>
              <w:spacing w:before="100" w:beforeAutospacing="1" w:after="100" w:afterAutospacing="1" w:line="0" w:lineRule="atLeast"/>
              <w:contextualSpacing/>
              <w:jc w:val="left"/>
              <w:textAlignment w:val="auto"/>
              <w:rPr>
                <w:rFonts w:ascii="Arial" w:eastAsia="Calibri" w:hAnsi="Arial" w:cs="Arial"/>
                <w:sz w:val="22"/>
                <w:szCs w:val="22"/>
                <w:lang w:val="fr-FR"/>
              </w:rPr>
            </w:pPr>
            <w:r w:rsidRPr="001179EC">
              <w:rPr>
                <w:rFonts w:ascii="Arial" w:hAnsi="Arial" w:cs="Arial"/>
                <w:sz w:val="22"/>
                <w:szCs w:val="22"/>
                <w:lang w:val="fr-FR"/>
              </w:rPr>
              <w:t>Numéro(s) de téléphone direct</w:t>
            </w:r>
          </w:p>
        </w:tc>
        <w:tc>
          <w:tcPr>
            <w:tcW w:w="5494" w:type="dxa"/>
          </w:tcPr>
          <w:p w14:paraId="1494016B" w14:textId="77777777" w:rsidR="00503B71" w:rsidRPr="001179EC" w:rsidRDefault="00503B71" w:rsidP="001525B8">
            <w:pPr>
              <w:widowControl/>
              <w:adjustRightInd/>
              <w:spacing w:before="100" w:beforeAutospacing="1" w:after="100" w:afterAutospacing="1" w:line="0" w:lineRule="atLeast"/>
              <w:contextualSpacing/>
              <w:jc w:val="left"/>
              <w:textAlignment w:val="auto"/>
              <w:rPr>
                <w:rFonts w:ascii="Arial" w:eastAsia="Calibri" w:hAnsi="Arial" w:cs="Arial"/>
                <w:sz w:val="22"/>
                <w:szCs w:val="22"/>
                <w:lang w:val="fr-FR"/>
              </w:rPr>
            </w:pPr>
          </w:p>
        </w:tc>
      </w:tr>
      <w:tr w:rsidR="00503B71" w:rsidRPr="001179EC" w14:paraId="0F4D8EDC" w14:textId="77777777" w:rsidTr="001179EC">
        <w:trPr>
          <w:trHeight w:val="398"/>
        </w:trPr>
        <w:tc>
          <w:tcPr>
            <w:tcW w:w="3970" w:type="dxa"/>
            <w:vAlign w:val="center"/>
          </w:tcPr>
          <w:p w14:paraId="650DE3BD" w14:textId="77777777" w:rsidR="00503B71" w:rsidRPr="001179EC" w:rsidRDefault="00503B71" w:rsidP="001525B8">
            <w:pPr>
              <w:widowControl/>
              <w:adjustRightInd/>
              <w:spacing w:before="100" w:beforeAutospacing="1" w:after="100" w:afterAutospacing="1" w:line="0" w:lineRule="atLeast"/>
              <w:contextualSpacing/>
              <w:jc w:val="left"/>
              <w:textAlignment w:val="auto"/>
              <w:rPr>
                <w:rFonts w:ascii="Arial" w:eastAsia="Calibri" w:hAnsi="Arial" w:cs="Arial"/>
                <w:sz w:val="22"/>
                <w:szCs w:val="22"/>
                <w:lang w:val="fr-FR"/>
              </w:rPr>
            </w:pPr>
            <w:r w:rsidRPr="001179EC">
              <w:rPr>
                <w:rFonts w:ascii="Arial" w:eastAsia="Calibri" w:hAnsi="Arial" w:cs="Arial"/>
                <w:sz w:val="22"/>
                <w:szCs w:val="22"/>
                <w:lang w:val="fr-FR"/>
              </w:rPr>
              <w:t>Courriel</w:t>
            </w:r>
          </w:p>
        </w:tc>
        <w:tc>
          <w:tcPr>
            <w:tcW w:w="5494" w:type="dxa"/>
          </w:tcPr>
          <w:p w14:paraId="60E6BF80" w14:textId="77777777" w:rsidR="00503B71" w:rsidRPr="001179EC" w:rsidRDefault="00503B71" w:rsidP="001525B8">
            <w:pPr>
              <w:widowControl/>
              <w:adjustRightInd/>
              <w:spacing w:before="100" w:beforeAutospacing="1" w:after="100" w:afterAutospacing="1" w:line="0" w:lineRule="atLeast"/>
              <w:contextualSpacing/>
              <w:jc w:val="left"/>
              <w:textAlignment w:val="auto"/>
              <w:rPr>
                <w:rFonts w:ascii="Arial" w:eastAsia="Calibri" w:hAnsi="Arial" w:cs="Arial"/>
                <w:sz w:val="22"/>
                <w:szCs w:val="22"/>
                <w:lang w:val="fr-FR"/>
              </w:rPr>
            </w:pPr>
          </w:p>
        </w:tc>
      </w:tr>
      <w:tr w:rsidR="00503B71" w:rsidRPr="001179EC" w14:paraId="468DCC69" w14:textId="77777777" w:rsidTr="001179EC">
        <w:trPr>
          <w:trHeight w:val="404"/>
        </w:trPr>
        <w:tc>
          <w:tcPr>
            <w:tcW w:w="3970" w:type="dxa"/>
            <w:vAlign w:val="center"/>
          </w:tcPr>
          <w:p w14:paraId="2D6E3CFA" w14:textId="77777777" w:rsidR="00503B71" w:rsidRPr="001179EC" w:rsidRDefault="00503B71" w:rsidP="001525B8">
            <w:pPr>
              <w:widowControl/>
              <w:adjustRightInd/>
              <w:spacing w:before="100" w:beforeAutospacing="1" w:after="100" w:afterAutospacing="1" w:line="0" w:lineRule="atLeast"/>
              <w:contextualSpacing/>
              <w:jc w:val="left"/>
              <w:textAlignment w:val="auto"/>
              <w:rPr>
                <w:rFonts w:ascii="Arial" w:eastAsia="Calibri" w:hAnsi="Arial" w:cs="Arial"/>
                <w:sz w:val="22"/>
                <w:szCs w:val="22"/>
                <w:lang w:val="fr-FR"/>
              </w:rPr>
            </w:pPr>
            <w:r w:rsidRPr="001179EC">
              <w:rPr>
                <w:rFonts w:ascii="Arial" w:eastAsia="Calibri" w:hAnsi="Arial" w:cs="Arial"/>
                <w:sz w:val="22"/>
                <w:szCs w:val="22"/>
                <w:lang w:val="fr-FR"/>
              </w:rPr>
              <w:t>Signature et date</w:t>
            </w:r>
          </w:p>
        </w:tc>
        <w:tc>
          <w:tcPr>
            <w:tcW w:w="5494" w:type="dxa"/>
          </w:tcPr>
          <w:p w14:paraId="79261F5B" w14:textId="77777777" w:rsidR="00503B71" w:rsidRPr="001179EC" w:rsidRDefault="00503B71" w:rsidP="001525B8">
            <w:pPr>
              <w:widowControl/>
              <w:adjustRightInd/>
              <w:spacing w:before="100" w:beforeAutospacing="1" w:after="100" w:afterAutospacing="1" w:line="0" w:lineRule="atLeast"/>
              <w:contextualSpacing/>
              <w:jc w:val="left"/>
              <w:textAlignment w:val="auto"/>
              <w:rPr>
                <w:rFonts w:ascii="Arial" w:eastAsia="Calibri" w:hAnsi="Arial" w:cs="Arial"/>
                <w:sz w:val="22"/>
                <w:szCs w:val="22"/>
                <w:lang w:val="fr-FR"/>
              </w:rPr>
            </w:pPr>
          </w:p>
        </w:tc>
      </w:tr>
      <w:tr w:rsidR="00503B71" w:rsidRPr="001179EC" w14:paraId="6AC4D0BC" w14:textId="77777777" w:rsidTr="001179EC">
        <w:trPr>
          <w:trHeight w:val="1042"/>
        </w:trPr>
        <w:tc>
          <w:tcPr>
            <w:tcW w:w="3970" w:type="dxa"/>
            <w:vAlign w:val="center"/>
          </w:tcPr>
          <w:p w14:paraId="48E7B6C7" w14:textId="33E1BEE2" w:rsidR="003F3DEB" w:rsidRPr="001179EC" w:rsidRDefault="00503B71" w:rsidP="001525B8">
            <w:pPr>
              <w:widowControl/>
              <w:adjustRightInd/>
              <w:spacing w:before="100" w:beforeAutospacing="1" w:after="100" w:afterAutospacing="1" w:line="0" w:lineRule="atLeast"/>
              <w:contextualSpacing/>
              <w:jc w:val="left"/>
              <w:textAlignment w:val="auto"/>
              <w:rPr>
                <w:rFonts w:ascii="Arial" w:eastAsia="Calibri" w:hAnsi="Arial" w:cs="Arial"/>
                <w:sz w:val="22"/>
                <w:szCs w:val="22"/>
                <w:lang w:val="fr-FR"/>
              </w:rPr>
            </w:pPr>
            <w:r w:rsidRPr="001179EC">
              <w:rPr>
                <w:rFonts w:ascii="Arial" w:eastAsia="Calibri" w:hAnsi="Arial" w:cs="Arial"/>
                <w:sz w:val="22"/>
                <w:szCs w:val="22"/>
                <w:lang w:val="fr-FR"/>
              </w:rPr>
              <w:t>Description des activités que votre organisation souhaite promouvoir et des informations qu’elle souhaite diffuser</w:t>
            </w:r>
          </w:p>
        </w:tc>
        <w:tc>
          <w:tcPr>
            <w:tcW w:w="5494" w:type="dxa"/>
          </w:tcPr>
          <w:p w14:paraId="7C5BD9F0" w14:textId="77777777" w:rsidR="00503B71" w:rsidRPr="001179EC" w:rsidRDefault="00503B71" w:rsidP="001525B8">
            <w:pPr>
              <w:widowControl/>
              <w:adjustRightInd/>
              <w:spacing w:before="100" w:beforeAutospacing="1" w:after="100" w:afterAutospacing="1" w:line="0" w:lineRule="atLeast"/>
              <w:contextualSpacing/>
              <w:jc w:val="left"/>
              <w:textAlignment w:val="auto"/>
              <w:rPr>
                <w:rFonts w:ascii="Arial" w:eastAsia="Calibri" w:hAnsi="Arial" w:cs="Arial"/>
                <w:sz w:val="22"/>
                <w:szCs w:val="22"/>
                <w:lang w:val="fr-FR"/>
              </w:rPr>
            </w:pPr>
          </w:p>
        </w:tc>
      </w:tr>
      <w:tr w:rsidR="00503B71" w:rsidRPr="001179EC" w14:paraId="7FB2CF12" w14:textId="77777777" w:rsidTr="001179EC">
        <w:trPr>
          <w:trHeight w:val="716"/>
        </w:trPr>
        <w:tc>
          <w:tcPr>
            <w:tcW w:w="3970" w:type="dxa"/>
            <w:vAlign w:val="center"/>
          </w:tcPr>
          <w:p w14:paraId="1B88A294" w14:textId="77777777" w:rsidR="00503B71" w:rsidRPr="001179EC" w:rsidRDefault="00503B71" w:rsidP="001525B8">
            <w:pPr>
              <w:widowControl/>
              <w:adjustRightInd/>
              <w:spacing w:before="100" w:beforeAutospacing="1" w:after="100" w:afterAutospacing="1" w:line="0" w:lineRule="atLeast"/>
              <w:contextualSpacing/>
              <w:jc w:val="left"/>
              <w:textAlignment w:val="auto"/>
              <w:rPr>
                <w:rFonts w:ascii="Arial" w:eastAsia="Calibri" w:hAnsi="Arial" w:cs="Arial"/>
                <w:sz w:val="22"/>
                <w:szCs w:val="22"/>
                <w:lang w:val="fr-FR"/>
              </w:rPr>
            </w:pPr>
            <w:r w:rsidRPr="001179EC">
              <w:rPr>
                <w:rFonts w:ascii="Arial" w:eastAsia="Calibri" w:hAnsi="Arial" w:cs="Arial"/>
                <w:sz w:val="22"/>
                <w:szCs w:val="22"/>
                <w:lang w:val="fr-FR"/>
              </w:rPr>
              <w:t>Description du matériel promotionnel que votre organisation utilisera</w:t>
            </w:r>
          </w:p>
        </w:tc>
        <w:tc>
          <w:tcPr>
            <w:tcW w:w="5494" w:type="dxa"/>
          </w:tcPr>
          <w:p w14:paraId="63D1B8FE" w14:textId="77777777" w:rsidR="00503B71" w:rsidRPr="001179EC" w:rsidRDefault="00503B71" w:rsidP="001525B8">
            <w:pPr>
              <w:widowControl/>
              <w:adjustRightInd/>
              <w:spacing w:before="100" w:beforeAutospacing="1" w:after="100" w:afterAutospacing="1" w:line="0" w:lineRule="atLeast"/>
              <w:contextualSpacing/>
              <w:jc w:val="left"/>
              <w:textAlignment w:val="auto"/>
              <w:rPr>
                <w:rFonts w:ascii="Arial" w:eastAsia="Calibri" w:hAnsi="Arial" w:cs="Arial"/>
                <w:sz w:val="22"/>
                <w:szCs w:val="22"/>
                <w:lang w:val="fr-FR"/>
              </w:rPr>
            </w:pPr>
          </w:p>
        </w:tc>
      </w:tr>
      <w:tr w:rsidR="00217287" w:rsidRPr="001179EC" w14:paraId="10CDC11E" w14:textId="77777777" w:rsidTr="001179EC">
        <w:trPr>
          <w:trHeight w:val="838"/>
        </w:trPr>
        <w:tc>
          <w:tcPr>
            <w:tcW w:w="3970" w:type="dxa"/>
            <w:vAlign w:val="center"/>
          </w:tcPr>
          <w:p w14:paraId="09BEEDD6" w14:textId="0DE40BB9" w:rsidR="00217287" w:rsidRPr="001179EC" w:rsidRDefault="00217287" w:rsidP="00217287">
            <w:pPr>
              <w:widowControl/>
              <w:adjustRightInd/>
              <w:spacing w:before="100" w:beforeAutospacing="1" w:after="100" w:afterAutospacing="1" w:line="0" w:lineRule="atLeast"/>
              <w:contextualSpacing/>
              <w:jc w:val="left"/>
              <w:textAlignment w:val="auto"/>
              <w:rPr>
                <w:rFonts w:ascii="Arial" w:eastAsia="Calibri" w:hAnsi="Arial" w:cs="Arial"/>
                <w:sz w:val="22"/>
                <w:szCs w:val="22"/>
                <w:lang w:val="fr-FR"/>
              </w:rPr>
            </w:pPr>
            <w:r w:rsidRPr="001179EC">
              <w:rPr>
                <w:rFonts w:ascii="Arial" w:eastAsia="Calibri" w:hAnsi="Arial" w:cs="Arial"/>
                <w:sz w:val="22"/>
                <w:szCs w:val="22"/>
                <w:lang w:val="fr-FR"/>
              </w:rPr>
              <w:t>Veuillez cocher les dates d’exposition souhaitées</w:t>
            </w:r>
          </w:p>
        </w:tc>
        <w:tc>
          <w:tcPr>
            <w:tcW w:w="5494" w:type="dxa"/>
            <w:vAlign w:val="center"/>
          </w:tcPr>
          <w:p w14:paraId="66FFEDF5" w14:textId="3733199F" w:rsidR="00217287" w:rsidRPr="001179EC" w:rsidRDefault="00217287" w:rsidP="00217287">
            <w:pPr>
              <w:pStyle w:val="ListParagraph"/>
              <w:contextualSpacing w:val="0"/>
              <w:rPr>
                <w:rFonts w:ascii="Arial" w:hAnsi="Arial"/>
                <w:lang w:val="fr-FR"/>
              </w:rPr>
            </w:pPr>
            <w:r w:rsidRPr="001179EC">
              <w:rPr>
                <w:rFonts w:ascii="Arial" w:hAnsi="Arial"/>
                <w:noProof/>
                <w:lang w:eastAsia="en-GB"/>
              </w:rPr>
              <mc:AlternateContent>
                <mc:Choice Requires="wps">
                  <w:drawing>
                    <wp:anchor distT="0" distB="0" distL="114300" distR="114300" simplePos="0" relativeHeight="251659264" behindDoc="0" locked="0" layoutInCell="1" allowOverlap="1" wp14:anchorId="3E65EB09" wp14:editId="66F684D8">
                      <wp:simplePos x="0" y="0"/>
                      <wp:positionH relativeFrom="column">
                        <wp:posOffset>180975</wp:posOffset>
                      </wp:positionH>
                      <wp:positionV relativeFrom="paragraph">
                        <wp:posOffset>63500</wp:posOffset>
                      </wp:positionV>
                      <wp:extent cx="90805" cy="90805"/>
                      <wp:effectExtent l="0" t="0" r="4445" b="444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2C988D22" id="Rectangle 2" o:spid="_x0000_s1026" style="position:absolute;margin-left:14.25pt;margin-top: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"/>
                  </w:pict>
                </mc:Fallback>
              </mc:AlternateContent>
            </w:r>
            <w:r w:rsidRPr="001179EC">
              <w:rPr>
                <w:rFonts w:ascii="Arial" w:hAnsi="Arial"/>
                <w:lang w:val="fr-FR"/>
              </w:rPr>
              <w:t>6 - 8 novembre (</w:t>
            </w:r>
            <w:r w:rsidR="00372D0D" w:rsidRPr="001179EC">
              <w:rPr>
                <w:rFonts w:ascii="Arial" w:hAnsi="Arial"/>
                <w:lang w:val="fr-FR"/>
              </w:rPr>
              <w:t>ouvert aux expositions des</w:t>
            </w:r>
            <w:r w:rsidRPr="001179EC">
              <w:rPr>
                <w:rFonts w:ascii="Arial" w:hAnsi="Arial"/>
                <w:lang w:val="fr-FR"/>
              </w:rPr>
              <w:t xml:space="preserve"> Sociétés nationales et </w:t>
            </w:r>
            <w:r w:rsidR="00372D0D" w:rsidRPr="001179EC">
              <w:rPr>
                <w:rFonts w:ascii="Arial" w:hAnsi="Arial"/>
                <w:lang w:val="fr-FR"/>
              </w:rPr>
              <w:t>de</w:t>
            </w:r>
            <w:r w:rsidRPr="001179EC">
              <w:rPr>
                <w:rFonts w:ascii="Arial" w:hAnsi="Arial"/>
                <w:lang w:val="fr-FR"/>
              </w:rPr>
              <w:t xml:space="preserve"> la Fédération internationale)</w:t>
            </w:r>
          </w:p>
          <w:p w14:paraId="0358C6B2" w14:textId="3B60BB3F" w:rsidR="00217287" w:rsidRPr="001179EC" w:rsidRDefault="00217287" w:rsidP="00217287">
            <w:pPr>
              <w:pStyle w:val="ListParagraph"/>
              <w:contextualSpacing w:val="0"/>
              <w:rPr>
                <w:rFonts w:ascii="Arial" w:hAnsi="Arial"/>
                <w:lang w:val="fr-FR"/>
              </w:rPr>
            </w:pPr>
            <w:r w:rsidRPr="001179EC">
              <w:rPr>
                <w:rFonts w:ascii="Arial" w:hAnsi="Arial"/>
                <w:noProof/>
                <w:lang w:eastAsia="en-GB"/>
              </w:rPr>
              <mc:AlternateContent>
                <mc:Choice Requires="wps">
                  <w:drawing>
                    <wp:anchor distT="0" distB="0" distL="114300" distR="114300" simplePos="0" relativeHeight="251660288" behindDoc="0" locked="0" layoutInCell="1" allowOverlap="1" wp14:anchorId="1A5344BD" wp14:editId="0780BA37">
                      <wp:simplePos x="0" y="0"/>
                      <wp:positionH relativeFrom="column">
                        <wp:posOffset>206375</wp:posOffset>
                      </wp:positionH>
                      <wp:positionV relativeFrom="paragraph">
                        <wp:posOffset>34290</wp:posOffset>
                      </wp:positionV>
                      <wp:extent cx="90805" cy="90805"/>
                      <wp:effectExtent l="0" t="0" r="4445" b="444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4C987A77" id="Rectangle 4" o:spid="_x0000_s1026" style="position:absolute;margin-left:16.25pt;margin-top:2.7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ou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"/>
                  </w:pict>
                </mc:Fallback>
              </mc:AlternateContent>
            </w:r>
            <w:r w:rsidR="006664D6" w:rsidRPr="001179EC">
              <w:rPr>
                <w:rFonts w:ascii="Arial" w:hAnsi="Arial"/>
                <w:lang w:val="fr-FR"/>
              </w:rPr>
              <w:t>9 </w:t>
            </w:r>
            <w:r w:rsidRPr="001179EC">
              <w:rPr>
                <w:rFonts w:ascii="Arial" w:hAnsi="Arial"/>
                <w:lang w:val="fr-FR"/>
              </w:rPr>
              <w:t>novembre (</w:t>
            </w:r>
            <w:r w:rsidR="00372D0D" w:rsidRPr="001179EC">
              <w:rPr>
                <w:rFonts w:ascii="Arial" w:hAnsi="Arial"/>
                <w:lang w:val="fr-FR"/>
              </w:rPr>
              <w:t xml:space="preserve">ouvert aux expositions des </w:t>
            </w:r>
            <w:r w:rsidRPr="001179EC">
              <w:rPr>
                <w:rFonts w:ascii="Arial" w:hAnsi="Arial"/>
                <w:lang w:val="fr-FR"/>
              </w:rPr>
              <w:t xml:space="preserve">Sociétés nationales, </w:t>
            </w:r>
            <w:r w:rsidR="00372D0D" w:rsidRPr="001179EC">
              <w:rPr>
                <w:rFonts w:ascii="Arial" w:hAnsi="Arial"/>
                <w:lang w:val="fr-FR"/>
              </w:rPr>
              <w:t>de</w:t>
            </w:r>
            <w:r w:rsidRPr="001179EC">
              <w:rPr>
                <w:rFonts w:ascii="Arial" w:hAnsi="Arial"/>
                <w:lang w:val="fr-FR"/>
              </w:rPr>
              <w:t xml:space="preserve"> la Fédération internationale et du CICR </w:t>
            </w:r>
            <w:r w:rsidR="00A64BD7" w:rsidRPr="001179EC">
              <w:rPr>
                <w:rFonts w:ascii="Arial" w:hAnsi="Arial"/>
                <w:lang w:val="fr-FR"/>
              </w:rPr>
              <w:t>relatives</w:t>
            </w:r>
            <w:r w:rsidRPr="001179EC">
              <w:rPr>
                <w:rFonts w:ascii="Arial" w:hAnsi="Arial"/>
                <w:lang w:val="fr-FR"/>
              </w:rPr>
              <w:t xml:space="preserve"> </w:t>
            </w:r>
            <w:r w:rsidR="003F3DEB" w:rsidRPr="001179EC">
              <w:rPr>
                <w:rFonts w:ascii="Arial" w:hAnsi="Arial"/>
                <w:lang w:val="fr-FR"/>
              </w:rPr>
              <w:t>à des</w:t>
            </w:r>
            <w:r w:rsidR="004E0361" w:rsidRPr="001179EC">
              <w:rPr>
                <w:rFonts w:ascii="Arial" w:hAnsi="Arial"/>
                <w:lang w:val="fr-FR"/>
              </w:rPr>
              <w:t xml:space="preserve"> projets tournés vers l’avenir et l’innovation</w:t>
            </w:r>
            <w:r w:rsidRPr="001179EC">
              <w:rPr>
                <w:rFonts w:ascii="Arial" w:hAnsi="Arial"/>
                <w:lang w:val="fr-FR"/>
              </w:rPr>
              <w:t>)</w:t>
            </w:r>
          </w:p>
          <w:p w14:paraId="1220309F" w14:textId="6DD8F574" w:rsidR="00217287" w:rsidRPr="001179EC" w:rsidRDefault="00217287" w:rsidP="00217287">
            <w:pPr>
              <w:pStyle w:val="ListParagraph"/>
              <w:contextualSpacing w:val="0"/>
              <w:rPr>
                <w:rFonts w:ascii="Arial" w:hAnsi="Arial"/>
                <w:lang w:val="fr-FR"/>
              </w:rPr>
            </w:pPr>
            <w:r w:rsidRPr="001179EC">
              <w:rPr>
                <w:rFonts w:ascii="Arial" w:hAnsi="Arial"/>
                <w:noProof/>
                <w:lang w:eastAsia="en-GB"/>
              </w:rPr>
              <mc:AlternateContent>
                <mc:Choice Requires="wps">
                  <w:drawing>
                    <wp:anchor distT="0" distB="0" distL="114300" distR="114300" simplePos="0" relativeHeight="251661312" behindDoc="0" locked="0" layoutInCell="1" allowOverlap="1" wp14:anchorId="70748241" wp14:editId="40B5F33F">
                      <wp:simplePos x="0" y="0"/>
                      <wp:positionH relativeFrom="column">
                        <wp:posOffset>163830</wp:posOffset>
                      </wp:positionH>
                      <wp:positionV relativeFrom="paragraph">
                        <wp:posOffset>42545</wp:posOffset>
                      </wp:positionV>
                      <wp:extent cx="90805" cy="90805"/>
                      <wp:effectExtent l="0" t="0" r="4445" b="444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7923C919" id="Rectangle 5" o:spid="_x0000_s1026" style="position:absolute;margin-left:12.9pt;margin-top:3.3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"/>
                  </w:pict>
                </mc:Fallback>
              </mc:AlternateContent>
            </w:r>
            <w:r w:rsidRPr="001179EC">
              <w:rPr>
                <w:rFonts w:ascii="Arial" w:hAnsi="Arial"/>
                <w:lang w:val="fr-FR"/>
              </w:rPr>
              <w:t>10 - 11 novembre, (</w:t>
            </w:r>
            <w:r w:rsidR="00372D0D" w:rsidRPr="001179EC">
              <w:rPr>
                <w:rFonts w:ascii="Arial" w:hAnsi="Arial"/>
                <w:lang w:val="fr-FR"/>
              </w:rPr>
              <w:t>ouvert aux expositions</w:t>
            </w:r>
            <w:r w:rsidRPr="001179EC">
              <w:rPr>
                <w:rFonts w:ascii="Arial" w:hAnsi="Arial"/>
                <w:lang w:val="fr-FR"/>
              </w:rPr>
              <w:t xml:space="preserve"> des Sociétés nationales, de la Fédération internationale et du CICR)</w:t>
            </w:r>
          </w:p>
          <w:p w14:paraId="7CB6EDCD" w14:textId="3EC7F242" w:rsidR="00217287" w:rsidRPr="001179EC" w:rsidRDefault="00217287" w:rsidP="00AB7759">
            <w:pPr>
              <w:pStyle w:val="ListParagraph"/>
              <w:contextualSpacing w:val="0"/>
              <w:rPr>
                <w:rFonts w:ascii="Arial" w:hAnsi="Arial"/>
                <w:lang w:val="fr-FR"/>
              </w:rPr>
            </w:pPr>
            <w:r w:rsidRPr="001179EC">
              <w:rPr>
                <w:rFonts w:ascii="Arial" w:hAnsi="Arial"/>
                <w:noProof/>
                <w:lang w:eastAsia="en-GB"/>
              </w:rPr>
              <mc:AlternateContent>
                <mc:Choice Requires="wps">
                  <w:drawing>
                    <wp:anchor distT="0" distB="0" distL="114300" distR="114300" simplePos="0" relativeHeight="251662336" behindDoc="0" locked="0" layoutInCell="1" allowOverlap="1" wp14:anchorId="1F4186A4" wp14:editId="2FD6F162">
                      <wp:simplePos x="0" y="0"/>
                      <wp:positionH relativeFrom="column">
                        <wp:posOffset>206375</wp:posOffset>
                      </wp:positionH>
                      <wp:positionV relativeFrom="paragraph">
                        <wp:posOffset>61595</wp:posOffset>
                      </wp:positionV>
                      <wp:extent cx="90805" cy="90805"/>
                      <wp:effectExtent l="0" t="0" r="4445" b="444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3D9E9AE2" id="Rectangle 6" o:spid="_x0000_s1026" style="position:absolute;margin-left:16.25pt;margin-top:4.8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"/>
                  </w:pict>
                </mc:Fallback>
              </mc:AlternateContent>
            </w:r>
            <w:r w:rsidRPr="001179EC">
              <w:rPr>
                <w:rFonts w:ascii="Arial" w:hAnsi="Arial"/>
                <w:lang w:val="fr-FR"/>
              </w:rPr>
              <w:t>Exposition de photos/d’affiches : 6 - 11 novembre (ouvert à tous)</w:t>
            </w:r>
          </w:p>
        </w:tc>
      </w:tr>
      <w:tr w:rsidR="00217287" w:rsidRPr="001179EC" w14:paraId="674412F2" w14:textId="77777777" w:rsidTr="001179EC">
        <w:trPr>
          <w:trHeight w:val="725"/>
        </w:trPr>
        <w:tc>
          <w:tcPr>
            <w:tcW w:w="3970" w:type="dxa"/>
            <w:vAlign w:val="center"/>
          </w:tcPr>
          <w:p w14:paraId="40766840" w14:textId="77777777" w:rsidR="00217287" w:rsidRPr="001179EC" w:rsidRDefault="00217287" w:rsidP="00217287">
            <w:pPr>
              <w:widowControl/>
              <w:adjustRightInd/>
              <w:spacing w:before="100" w:beforeAutospacing="1" w:after="100" w:afterAutospacing="1" w:line="0" w:lineRule="atLeast"/>
              <w:contextualSpacing/>
              <w:jc w:val="left"/>
              <w:textAlignment w:val="auto"/>
              <w:rPr>
                <w:rFonts w:ascii="Arial" w:eastAsia="Calibri" w:hAnsi="Arial" w:cs="Arial"/>
                <w:sz w:val="22"/>
                <w:szCs w:val="22"/>
                <w:lang w:val="fr-FR"/>
              </w:rPr>
            </w:pPr>
            <w:r w:rsidRPr="001179EC">
              <w:rPr>
                <w:rFonts w:ascii="Arial" w:eastAsia="Calibri" w:hAnsi="Arial" w:cs="Arial"/>
                <w:sz w:val="22"/>
                <w:szCs w:val="22"/>
                <w:lang w:val="fr-FR"/>
              </w:rPr>
              <w:t>Description des appareils électriques que vous apporterez</w:t>
            </w:r>
          </w:p>
        </w:tc>
        <w:tc>
          <w:tcPr>
            <w:tcW w:w="5494" w:type="dxa"/>
          </w:tcPr>
          <w:p w14:paraId="198A3C9D" w14:textId="77777777" w:rsidR="00217287" w:rsidRPr="001179EC" w:rsidRDefault="00217287" w:rsidP="00217287">
            <w:pPr>
              <w:widowControl/>
              <w:adjustRightInd/>
              <w:spacing w:before="100" w:beforeAutospacing="1" w:after="100" w:afterAutospacing="1" w:line="0" w:lineRule="atLeast"/>
              <w:contextualSpacing/>
              <w:jc w:val="left"/>
              <w:textAlignment w:val="auto"/>
              <w:rPr>
                <w:rFonts w:ascii="Arial" w:eastAsia="Calibri" w:hAnsi="Arial" w:cs="Arial"/>
                <w:sz w:val="22"/>
                <w:szCs w:val="22"/>
                <w:lang w:val="fr-FR"/>
              </w:rPr>
            </w:pPr>
          </w:p>
        </w:tc>
      </w:tr>
      <w:tr w:rsidR="00217287" w:rsidRPr="001179EC" w14:paraId="250CB5D2" w14:textId="77777777" w:rsidTr="001179EC">
        <w:trPr>
          <w:trHeight w:val="1122"/>
        </w:trPr>
        <w:tc>
          <w:tcPr>
            <w:tcW w:w="3970" w:type="dxa"/>
            <w:vAlign w:val="center"/>
          </w:tcPr>
          <w:p w14:paraId="3997CBCB" w14:textId="7DA86709" w:rsidR="003F3DEB" w:rsidRPr="001179EC" w:rsidRDefault="00217287" w:rsidP="00217287">
            <w:pPr>
              <w:widowControl/>
              <w:adjustRightInd/>
              <w:spacing w:before="100" w:beforeAutospacing="1" w:after="100" w:afterAutospacing="1" w:line="0" w:lineRule="atLeast"/>
              <w:contextualSpacing/>
              <w:jc w:val="left"/>
              <w:textAlignment w:val="auto"/>
              <w:rPr>
                <w:rFonts w:ascii="Arial" w:eastAsia="Calibri" w:hAnsi="Arial" w:cs="Arial"/>
                <w:sz w:val="22"/>
                <w:szCs w:val="22"/>
                <w:lang w:val="fr-FR"/>
              </w:rPr>
            </w:pPr>
            <w:r w:rsidRPr="001179EC">
              <w:rPr>
                <w:rFonts w:ascii="Arial" w:eastAsia="Calibri" w:hAnsi="Arial" w:cs="Arial"/>
                <w:sz w:val="22"/>
                <w:szCs w:val="22"/>
                <w:lang w:val="fr-FR"/>
              </w:rPr>
              <w:t>Aurez-vous besoin d’un panneau de 2 m x 2 m pour afficher du matériel promotionnel ? Si oui, veuillez décrire ce que vous afficherez.</w:t>
            </w:r>
          </w:p>
        </w:tc>
        <w:tc>
          <w:tcPr>
            <w:tcW w:w="5494" w:type="dxa"/>
          </w:tcPr>
          <w:p w14:paraId="0F720A95" w14:textId="77777777" w:rsidR="00217287" w:rsidRPr="001179EC" w:rsidRDefault="00217287" w:rsidP="00217287">
            <w:pPr>
              <w:widowControl/>
              <w:adjustRightInd/>
              <w:spacing w:before="100" w:beforeAutospacing="1" w:after="100" w:afterAutospacing="1" w:line="0" w:lineRule="atLeast"/>
              <w:contextualSpacing/>
              <w:jc w:val="left"/>
              <w:textAlignment w:val="auto"/>
              <w:rPr>
                <w:rFonts w:ascii="Arial" w:eastAsia="Calibri" w:hAnsi="Arial" w:cs="Arial"/>
                <w:sz w:val="22"/>
                <w:szCs w:val="22"/>
                <w:lang w:val="fr-FR"/>
              </w:rPr>
            </w:pPr>
          </w:p>
        </w:tc>
      </w:tr>
      <w:tr w:rsidR="00217287" w:rsidRPr="001179EC" w14:paraId="1C45B4AE" w14:textId="77777777" w:rsidTr="001179EC">
        <w:trPr>
          <w:trHeight w:val="1268"/>
        </w:trPr>
        <w:tc>
          <w:tcPr>
            <w:tcW w:w="3970" w:type="dxa"/>
            <w:vAlign w:val="center"/>
          </w:tcPr>
          <w:p w14:paraId="73A7FBE6" w14:textId="517DE0CE" w:rsidR="003F3DEB" w:rsidRPr="001179EC" w:rsidRDefault="00217287" w:rsidP="00217287">
            <w:pPr>
              <w:widowControl/>
              <w:adjustRightInd/>
              <w:spacing w:before="100" w:beforeAutospacing="1" w:after="100" w:afterAutospacing="1" w:line="0" w:lineRule="atLeast"/>
              <w:contextualSpacing/>
              <w:jc w:val="left"/>
              <w:textAlignment w:val="auto"/>
              <w:rPr>
                <w:rFonts w:ascii="Arial" w:eastAsia="Calibri" w:hAnsi="Arial" w:cs="Arial"/>
                <w:sz w:val="22"/>
                <w:szCs w:val="22"/>
                <w:lang w:val="fr-FR"/>
              </w:rPr>
            </w:pPr>
            <w:r w:rsidRPr="001179EC">
              <w:rPr>
                <w:rFonts w:ascii="Arial" w:eastAsia="Calibri" w:hAnsi="Arial" w:cs="Arial"/>
                <w:sz w:val="22"/>
                <w:szCs w:val="22"/>
                <w:lang w:val="fr-FR"/>
              </w:rPr>
              <w:t xml:space="preserve">Indiquez les dates de mise en place et de démontage de votre stand d’exposition au </w:t>
            </w:r>
            <w:r w:rsidR="004E0361" w:rsidRPr="001179EC">
              <w:rPr>
                <w:rFonts w:ascii="Arial" w:eastAsia="Calibri" w:hAnsi="Arial" w:cs="Arial"/>
                <w:sz w:val="22"/>
                <w:szCs w:val="22"/>
                <w:lang w:val="fr-FR"/>
              </w:rPr>
              <w:t>Centre de conférences</w:t>
            </w:r>
            <w:r w:rsidRPr="001179EC">
              <w:rPr>
                <w:rFonts w:ascii="Arial" w:eastAsia="Calibri" w:hAnsi="Arial" w:cs="Arial"/>
                <w:sz w:val="22"/>
                <w:szCs w:val="22"/>
                <w:lang w:val="fr-FR"/>
              </w:rPr>
              <w:t xml:space="preserve"> durant les réunions.</w:t>
            </w:r>
          </w:p>
        </w:tc>
        <w:tc>
          <w:tcPr>
            <w:tcW w:w="5494" w:type="dxa"/>
          </w:tcPr>
          <w:p w14:paraId="0E7792C1" w14:textId="77777777" w:rsidR="00217287" w:rsidRPr="001179EC" w:rsidRDefault="00217287" w:rsidP="00217287">
            <w:pPr>
              <w:widowControl/>
              <w:adjustRightInd/>
              <w:spacing w:before="100" w:beforeAutospacing="1" w:after="100" w:afterAutospacing="1" w:line="0" w:lineRule="atLeast"/>
              <w:contextualSpacing/>
              <w:jc w:val="left"/>
              <w:textAlignment w:val="auto"/>
              <w:rPr>
                <w:rFonts w:ascii="Arial" w:eastAsia="Calibri" w:hAnsi="Arial" w:cs="Arial"/>
                <w:sz w:val="22"/>
                <w:szCs w:val="22"/>
                <w:lang w:val="fr-FR"/>
              </w:rPr>
            </w:pPr>
          </w:p>
        </w:tc>
      </w:tr>
      <w:tr w:rsidR="00217287" w:rsidRPr="001179EC" w14:paraId="139AE190" w14:textId="77777777" w:rsidTr="001179EC">
        <w:trPr>
          <w:trHeight w:val="701"/>
        </w:trPr>
        <w:tc>
          <w:tcPr>
            <w:tcW w:w="3970" w:type="dxa"/>
            <w:vAlign w:val="center"/>
          </w:tcPr>
          <w:p w14:paraId="39314463" w14:textId="77777777" w:rsidR="00217287" w:rsidRPr="001179EC" w:rsidRDefault="00217287" w:rsidP="00217287">
            <w:pPr>
              <w:widowControl/>
              <w:adjustRightInd/>
              <w:spacing w:before="100" w:beforeAutospacing="1" w:after="100" w:afterAutospacing="1" w:line="0" w:lineRule="atLeast"/>
              <w:contextualSpacing/>
              <w:jc w:val="left"/>
              <w:textAlignment w:val="auto"/>
              <w:rPr>
                <w:rFonts w:ascii="Arial" w:eastAsia="Calibri" w:hAnsi="Arial" w:cs="Arial"/>
                <w:sz w:val="22"/>
                <w:szCs w:val="22"/>
                <w:lang w:val="fr-FR"/>
              </w:rPr>
            </w:pPr>
            <w:r w:rsidRPr="001179EC">
              <w:rPr>
                <w:rFonts w:ascii="Arial" w:eastAsia="Calibri" w:hAnsi="Arial" w:cs="Arial"/>
                <w:sz w:val="22"/>
                <w:szCs w:val="22"/>
                <w:lang w:val="fr-FR"/>
              </w:rPr>
              <w:t>Faites-nous part ici de toute requête ou question supplémentaire.</w:t>
            </w:r>
          </w:p>
        </w:tc>
        <w:tc>
          <w:tcPr>
            <w:tcW w:w="5494" w:type="dxa"/>
          </w:tcPr>
          <w:p w14:paraId="32196740" w14:textId="77777777" w:rsidR="00217287" w:rsidRPr="001179EC" w:rsidRDefault="00217287" w:rsidP="00217287">
            <w:pPr>
              <w:widowControl/>
              <w:adjustRightInd/>
              <w:spacing w:before="100" w:beforeAutospacing="1" w:after="100" w:afterAutospacing="1" w:line="0" w:lineRule="atLeast"/>
              <w:contextualSpacing/>
              <w:jc w:val="left"/>
              <w:textAlignment w:val="auto"/>
              <w:rPr>
                <w:rFonts w:ascii="Arial" w:eastAsia="Calibri" w:hAnsi="Arial" w:cs="Arial"/>
                <w:sz w:val="22"/>
                <w:szCs w:val="22"/>
                <w:lang w:val="fr-FR"/>
              </w:rPr>
            </w:pPr>
          </w:p>
        </w:tc>
      </w:tr>
    </w:tbl>
    <w:p w14:paraId="7FD677B9" w14:textId="77777777" w:rsidR="00D92A76" w:rsidRPr="001179EC" w:rsidRDefault="00D92A76" w:rsidP="001179EC">
      <w:pPr>
        <w:widowControl/>
        <w:adjustRightInd/>
        <w:spacing w:before="100" w:beforeAutospacing="1" w:after="100" w:afterAutospacing="1" w:line="240" w:lineRule="auto"/>
        <w:contextualSpacing/>
        <w:textAlignment w:val="auto"/>
        <w:rPr>
          <w:rFonts w:ascii="Arial" w:eastAsia="Calibri" w:hAnsi="Arial" w:cs="Arial"/>
          <w:sz w:val="22"/>
          <w:szCs w:val="22"/>
          <w:lang w:val="fr-FR"/>
        </w:rPr>
      </w:pPr>
    </w:p>
    <w:sectPr w:rsidR="00D92A76" w:rsidRPr="001179EC" w:rsidSect="001179EC">
      <w:footerReference w:type="even" r:id="rId16"/>
      <w:footerReference w:type="default" r:id="rId17"/>
      <w:pgSz w:w="11907" w:h="16838"/>
      <w:pgMar w:top="851" w:right="1418" w:bottom="851" w:left="1418" w:header="794" w:footer="79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6923A" w14:textId="77777777" w:rsidR="0022252C" w:rsidRDefault="0022252C">
      <w:r>
        <w:separator/>
      </w:r>
    </w:p>
  </w:endnote>
  <w:endnote w:type="continuationSeparator" w:id="0">
    <w:p w14:paraId="5483168F" w14:textId="77777777" w:rsidR="0022252C" w:rsidRDefault="0022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EC86E" w14:textId="77777777" w:rsidR="000479E8" w:rsidRDefault="00141093" w:rsidP="000479E8">
    <w:pPr>
      <w:pStyle w:val="Footer"/>
      <w:framePr w:wrap="around" w:vAnchor="text" w:hAnchor="margin" w:xAlign="right" w:y="1"/>
      <w:rPr>
        <w:rStyle w:val="PageNumber"/>
      </w:rPr>
    </w:pPr>
    <w:r>
      <w:rPr>
        <w:rStyle w:val="PageNumber"/>
      </w:rPr>
      <w:fldChar w:fldCharType="begin"/>
    </w:r>
    <w:r w:rsidR="000479E8">
      <w:rPr>
        <w:rStyle w:val="PageNumber"/>
      </w:rPr>
      <w:instrText xml:space="preserve">PAGE  </w:instrText>
    </w:r>
    <w:r>
      <w:rPr>
        <w:rStyle w:val="PageNumber"/>
      </w:rPr>
      <w:fldChar w:fldCharType="end"/>
    </w:r>
  </w:p>
  <w:p w14:paraId="3DDC1CBF" w14:textId="77777777" w:rsidR="000479E8" w:rsidRDefault="000479E8" w:rsidP="0004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B00AD" w14:textId="2DC2E4EA" w:rsidR="000479E8" w:rsidRPr="00B34F9E" w:rsidRDefault="00141093" w:rsidP="000479E8">
    <w:pPr>
      <w:pStyle w:val="Footer"/>
      <w:framePr w:wrap="around" w:vAnchor="text" w:hAnchor="margin" w:xAlign="right" w:y="1"/>
      <w:rPr>
        <w:rStyle w:val="PageNumber"/>
        <w:rFonts w:ascii="Arial" w:hAnsi="Arial"/>
        <w:sz w:val="22"/>
      </w:rPr>
    </w:pPr>
    <w:r w:rsidRPr="00B34F9E">
      <w:rPr>
        <w:rStyle w:val="PageNumber"/>
        <w:rFonts w:ascii="Arial" w:hAnsi="Arial"/>
        <w:sz w:val="22"/>
      </w:rPr>
      <w:fldChar w:fldCharType="begin"/>
    </w:r>
    <w:r w:rsidR="000479E8" w:rsidRPr="00B34F9E">
      <w:rPr>
        <w:rStyle w:val="PageNumber"/>
        <w:rFonts w:ascii="Arial" w:hAnsi="Arial"/>
        <w:sz w:val="22"/>
      </w:rPr>
      <w:instrText xml:space="preserve">PAGE  </w:instrText>
    </w:r>
    <w:r w:rsidRPr="00B34F9E">
      <w:rPr>
        <w:rStyle w:val="PageNumber"/>
        <w:rFonts w:ascii="Arial" w:hAnsi="Arial"/>
        <w:sz w:val="22"/>
      </w:rPr>
      <w:fldChar w:fldCharType="separate"/>
    </w:r>
    <w:r w:rsidR="001179EC">
      <w:rPr>
        <w:rStyle w:val="PageNumber"/>
        <w:rFonts w:ascii="Arial" w:hAnsi="Arial"/>
        <w:noProof/>
        <w:sz w:val="22"/>
      </w:rPr>
      <w:t>2</w:t>
    </w:r>
    <w:r w:rsidRPr="00B34F9E">
      <w:rPr>
        <w:rStyle w:val="PageNumber"/>
        <w:rFonts w:ascii="Arial" w:hAnsi="Arial"/>
        <w:sz w:val="22"/>
      </w:rPr>
      <w:fldChar w:fldCharType="end"/>
    </w:r>
  </w:p>
  <w:p w14:paraId="07D5BC5A" w14:textId="77777777" w:rsidR="000479E8" w:rsidRDefault="000479E8" w:rsidP="000479E8">
    <w:pPr>
      <w:pStyle w:val="HeaderFooter"/>
      <w:tabs>
        <w:tab w:val="center" w:pos="4680"/>
        <w:tab w:val="right" w:pos="9360"/>
      </w:tabs>
      <w:ind w:right="360"/>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83967" w14:textId="77777777" w:rsidR="0022252C" w:rsidRDefault="0022252C">
      <w:r>
        <w:separator/>
      </w:r>
    </w:p>
  </w:footnote>
  <w:footnote w:type="continuationSeparator" w:id="0">
    <w:p w14:paraId="461B1AB0" w14:textId="77777777" w:rsidR="0022252C" w:rsidRDefault="00222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2AF2"/>
    <w:multiLevelType w:val="hybridMultilevel"/>
    <w:tmpl w:val="8130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37C63"/>
    <w:multiLevelType w:val="singleLevel"/>
    <w:tmpl w:val="74F08C6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FA1C10"/>
    <w:multiLevelType w:val="hybridMultilevel"/>
    <w:tmpl w:val="0C82470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F43BC"/>
    <w:multiLevelType w:val="singleLevel"/>
    <w:tmpl w:val="FFFFFFFF"/>
    <w:lvl w:ilvl="0">
      <w:start w:val="1"/>
      <w:numFmt w:val="decimal"/>
      <w:pStyle w:val="Heading1"/>
      <w:lvlText w:val="%1."/>
      <w:legacy w:legacy="1" w:legacySpace="0" w:legacyIndent="567"/>
      <w:lvlJc w:val="left"/>
      <w:pPr>
        <w:ind w:left="0" w:hanging="567"/>
      </w:pPr>
      <w:rPr>
        <w:rFonts w:ascii="Times New Roman" w:hAnsi="Times New Roman" w:hint="default"/>
      </w:rPr>
    </w:lvl>
  </w:abstractNum>
  <w:abstractNum w:abstractNumId="4" w15:restartNumberingAfterBreak="0">
    <w:nsid w:val="13637D5A"/>
    <w:multiLevelType w:val="hybridMultilevel"/>
    <w:tmpl w:val="5EC4E546"/>
    <w:lvl w:ilvl="0" w:tplc="C5D63E54">
      <w:start w:val="1"/>
      <w:numFmt w:val="bullet"/>
      <w:lvlText w:val=""/>
      <w:lvlJc w:val="left"/>
      <w:pPr>
        <w:tabs>
          <w:tab w:val="num" w:pos="0"/>
        </w:tabs>
        <w:ind w:left="357" w:hanging="357"/>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Batang"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Batang"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4F6ECB"/>
    <w:multiLevelType w:val="hybridMultilevel"/>
    <w:tmpl w:val="4BA8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F4FE2"/>
    <w:multiLevelType w:val="singleLevel"/>
    <w:tmpl w:val="63A2BDDC"/>
    <w:lvl w:ilvl="0">
      <w:numFmt w:val="none"/>
      <w:lvlText w:val="q"/>
      <w:lvlJc w:val="left"/>
      <w:pPr>
        <w:tabs>
          <w:tab w:val="num" w:pos="0"/>
        </w:tabs>
        <w:ind w:left="360" w:hanging="360"/>
      </w:pPr>
      <w:rPr>
        <w:rFonts w:ascii="Wingdings" w:hAnsi="Wingdings" w:hint="default"/>
        <w:sz w:val="24"/>
      </w:rPr>
    </w:lvl>
  </w:abstractNum>
  <w:abstractNum w:abstractNumId="7" w15:restartNumberingAfterBreak="0">
    <w:nsid w:val="26B8239F"/>
    <w:multiLevelType w:val="hybridMultilevel"/>
    <w:tmpl w:val="89CE1A8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918B1"/>
    <w:multiLevelType w:val="hybridMultilevel"/>
    <w:tmpl w:val="D2E65EDA"/>
    <w:lvl w:ilvl="0" w:tplc="C5D63E54">
      <w:start w:val="1"/>
      <w:numFmt w:val="bullet"/>
      <w:lvlText w:val=""/>
      <w:lvlJc w:val="left"/>
      <w:pPr>
        <w:tabs>
          <w:tab w:val="num" w:pos="0"/>
        </w:tabs>
        <w:ind w:left="357" w:hanging="357"/>
      </w:pPr>
      <w:rPr>
        <w:rFonts w:ascii="Wingdings" w:hAnsi="Wingdings" w:hint="default"/>
      </w:rPr>
    </w:lvl>
    <w:lvl w:ilvl="1" w:tplc="100C0003" w:tentative="1">
      <w:start w:val="1"/>
      <w:numFmt w:val="bullet"/>
      <w:lvlText w:val="o"/>
      <w:lvlJc w:val="left"/>
      <w:pPr>
        <w:tabs>
          <w:tab w:val="num" w:pos="1440"/>
        </w:tabs>
        <w:ind w:left="1440" w:hanging="360"/>
      </w:pPr>
      <w:rPr>
        <w:rFonts w:ascii="Courier New" w:hAnsi="Courier New" w:cs="Batang"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Batang"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Batang"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415940"/>
    <w:multiLevelType w:val="singleLevel"/>
    <w:tmpl w:val="59A224E8"/>
    <w:lvl w:ilvl="0">
      <w:numFmt w:val="none"/>
      <w:lvlText w:val="q"/>
      <w:lvlJc w:val="left"/>
      <w:pPr>
        <w:tabs>
          <w:tab w:val="num" w:pos="0"/>
        </w:tabs>
        <w:ind w:left="360" w:hanging="360"/>
      </w:pPr>
      <w:rPr>
        <w:rFonts w:ascii="Wingdings" w:hAnsi="Wingdings" w:hint="default"/>
        <w:sz w:val="24"/>
      </w:rPr>
    </w:lvl>
  </w:abstractNum>
  <w:abstractNum w:abstractNumId="10" w15:restartNumberingAfterBreak="0">
    <w:nsid w:val="2E77451A"/>
    <w:multiLevelType w:val="hybridMultilevel"/>
    <w:tmpl w:val="88048CE0"/>
    <w:lvl w:ilvl="0" w:tplc="999C605A">
      <w:start w:val="1"/>
      <w:numFmt w:val="bullet"/>
      <w:lvlText w:val="•"/>
      <w:lvlJc w:val="left"/>
      <w:pPr>
        <w:tabs>
          <w:tab w:val="num" w:pos="717"/>
        </w:tabs>
        <w:ind w:left="717" w:hanging="360"/>
      </w:pPr>
      <w:rPr>
        <w:rFonts w:ascii="Arial Unicode MS" w:hAnsi="Arial Unicode MS" w:hint="default"/>
      </w:rPr>
    </w:lvl>
    <w:lvl w:ilvl="1" w:tplc="100C0003" w:tentative="1">
      <w:start w:val="1"/>
      <w:numFmt w:val="bullet"/>
      <w:lvlText w:val="o"/>
      <w:lvlJc w:val="left"/>
      <w:pPr>
        <w:tabs>
          <w:tab w:val="num" w:pos="1797"/>
        </w:tabs>
        <w:ind w:left="1797" w:hanging="360"/>
      </w:pPr>
      <w:rPr>
        <w:rFonts w:ascii="Courier New" w:hAnsi="Courier New" w:cs="Batang" w:hint="default"/>
      </w:rPr>
    </w:lvl>
    <w:lvl w:ilvl="2" w:tplc="100C0005" w:tentative="1">
      <w:start w:val="1"/>
      <w:numFmt w:val="bullet"/>
      <w:lvlText w:val=""/>
      <w:lvlJc w:val="left"/>
      <w:pPr>
        <w:tabs>
          <w:tab w:val="num" w:pos="2517"/>
        </w:tabs>
        <w:ind w:left="2517" w:hanging="360"/>
      </w:pPr>
      <w:rPr>
        <w:rFonts w:ascii="Wingdings" w:hAnsi="Wingdings" w:hint="default"/>
      </w:rPr>
    </w:lvl>
    <w:lvl w:ilvl="3" w:tplc="100C0001" w:tentative="1">
      <w:start w:val="1"/>
      <w:numFmt w:val="bullet"/>
      <w:lvlText w:val=""/>
      <w:lvlJc w:val="left"/>
      <w:pPr>
        <w:tabs>
          <w:tab w:val="num" w:pos="3237"/>
        </w:tabs>
        <w:ind w:left="3237" w:hanging="360"/>
      </w:pPr>
      <w:rPr>
        <w:rFonts w:ascii="Symbol" w:hAnsi="Symbol" w:hint="default"/>
      </w:rPr>
    </w:lvl>
    <w:lvl w:ilvl="4" w:tplc="100C0003" w:tentative="1">
      <w:start w:val="1"/>
      <w:numFmt w:val="bullet"/>
      <w:lvlText w:val="o"/>
      <w:lvlJc w:val="left"/>
      <w:pPr>
        <w:tabs>
          <w:tab w:val="num" w:pos="3957"/>
        </w:tabs>
        <w:ind w:left="3957" w:hanging="360"/>
      </w:pPr>
      <w:rPr>
        <w:rFonts w:ascii="Courier New" w:hAnsi="Courier New" w:cs="Batang" w:hint="default"/>
      </w:rPr>
    </w:lvl>
    <w:lvl w:ilvl="5" w:tplc="100C0005" w:tentative="1">
      <w:start w:val="1"/>
      <w:numFmt w:val="bullet"/>
      <w:lvlText w:val=""/>
      <w:lvlJc w:val="left"/>
      <w:pPr>
        <w:tabs>
          <w:tab w:val="num" w:pos="4677"/>
        </w:tabs>
        <w:ind w:left="4677" w:hanging="360"/>
      </w:pPr>
      <w:rPr>
        <w:rFonts w:ascii="Wingdings" w:hAnsi="Wingdings" w:hint="default"/>
      </w:rPr>
    </w:lvl>
    <w:lvl w:ilvl="6" w:tplc="100C0001" w:tentative="1">
      <w:start w:val="1"/>
      <w:numFmt w:val="bullet"/>
      <w:lvlText w:val=""/>
      <w:lvlJc w:val="left"/>
      <w:pPr>
        <w:tabs>
          <w:tab w:val="num" w:pos="5397"/>
        </w:tabs>
        <w:ind w:left="5397" w:hanging="360"/>
      </w:pPr>
      <w:rPr>
        <w:rFonts w:ascii="Symbol" w:hAnsi="Symbol" w:hint="default"/>
      </w:rPr>
    </w:lvl>
    <w:lvl w:ilvl="7" w:tplc="100C0003" w:tentative="1">
      <w:start w:val="1"/>
      <w:numFmt w:val="bullet"/>
      <w:lvlText w:val="o"/>
      <w:lvlJc w:val="left"/>
      <w:pPr>
        <w:tabs>
          <w:tab w:val="num" w:pos="6117"/>
        </w:tabs>
        <w:ind w:left="6117" w:hanging="360"/>
      </w:pPr>
      <w:rPr>
        <w:rFonts w:ascii="Courier New" w:hAnsi="Courier New" w:cs="Batang" w:hint="default"/>
      </w:rPr>
    </w:lvl>
    <w:lvl w:ilvl="8" w:tplc="100C0005" w:tentative="1">
      <w:start w:val="1"/>
      <w:numFmt w:val="bullet"/>
      <w:lvlText w:val=""/>
      <w:lvlJc w:val="left"/>
      <w:pPr>
        <w:tabs>
          <w:tab w:val="num" w:pos="6837"/>
        </w:tabs>
        <w:ind w:left="6837" w:hanging="360"/>
      </w:pPr>
      <w:rPr>
        <w:rFonts w:ascii="Wingdings" w:hAnsi="Wingdings" w:hint="default"/>
      </w:rPr>
    </w:lvl>
  </w:abstractNum>
  <w:abstractNum w:abstractNumId="11" w15:restartNumberingAfterBreak="0">
    <w:nsid w:val="35570AE9"/>
    <w:multiLevelType w:val="hybridMultilevel"/>
    <w:tmpl w:val="67E4F1D8"/>
    <w:lvl w:ilvl="0" w:tplc="999C605A">
      <w:start w:val="1"/>
      <w:numFmt w:val="bullet"/>
      <w:lvlText w:val="•"/>
      <w:lvlJc w:val="left"/>
      <w:pPr>
        <w:tabs>
          <w:tab w:val="num" w:pos="720"/>
        </w:tabs>
        <w:ind w:left="720" w:hanging="360"/>
      </w:pPr>
      <w:rPr>
        <w:rFonts w:ascii="Arial Unicode MS" w:hAnsi="Arial Unicode MS" w:hint="default"/>
      </w:rPr>
    </w:lvl>
    <w:lvl w:ilvl="1" w:tplc="100C0003" w:tentative="1">
      <w:start w:val="1"/>
      <w:numFmt w:val="bullet"/>
      <w:lvlText w:val="o"/>
      <w:lvlJc w:val="left"/>
      <w:pPr>
        <w:tabs>
          <w:tab w:val="num" w:pos="1800"/>
        </w:tabs>
        <w:ind w:left="1800" w:hanging="360"/>
      </w:pPr>
      <w:rPr>
        <w:rFonts w:ascii="Courier New" w:hAnsi="Courier New" w:cs="Batang" w:hint="default"/>
      </w:rPr>
    </w:lvl>
    <w:lvl w:ilvl="2" w:tplc="100C0005" w:tentative="1">
      <w:start w:val="1"/>
      <w:numFmt w:val="bullet"/>
      <w:lvlText w:val=""/>
      <w:lvlJc w:val="left"/>
      <w:pPr>
        <w:tabs>
          <w:tab w:val="num" w:pos="2520"/>
        </w:tabs>
        <w:ind w:left="2520" w:hanging="360"/>
      </w:pPr>
      <w:rPr>
        <w:rFonts w:ascii="Wingdings" w:hAnsi="Wingdings" w:hint="default"/>
      </w:rPr>
    </w:lvl>
    <w:lvl w:ilvl="3" w:tplc="100C0001" w:tentative="1">
      <w:start w:val="1"/>
      <w:numFmt w:val="bullet"/>
      <w:lvlText w:val=""/>
      <w:lvlJc w:val="left"/>
      <w:pPr>
        <w:tabs>
          <w:tab w:val="num" w:pos="3240"/>
        </w:tabs>
        <w:ind w:left="3240" w:hanging="360"/>
      </w:pPr>
      <w:rPr>
        <w:rFonts w:ascii="Symbol" w:hAnsi="Symbol" w:hint="default"/>
      </w:rPr>
    </w:lvl>
    <w:lvl w:ilvl="4" w:tplc="100C0003" w:tentative="1">
      <w:start w:val="1"/>
      <w:numFmt w:val="bullet"/>
      <w:lvlText w:val="o"/>
      <w:lvlJc w:val="left"/>
      <w:pPr>
        <w:tabs>
          <w:tab w:val="num" w:pos="3960"/>
        </w:tabs>
        <w:ind w:left="3960" w:hanging="360"/>
      </w:pPr>
      <w:rPr>
        <w:rFonts w:ascii="Courier New" w:hAnsi="Courier New" w:cs="Batang" w:hint="default"/>
      </w:rPr>
    </w:lvl>
    <w:lvl w:ilvl="5" w:tplc="100C0005" w:tentative="1">
      <w:start w:val="1"/>
      <w:numFmt w:val="bullet"/>
      <w:lvlText w:val=""/>
      <w:lvlJc w:val="left"/>
      <w:pPr>
        <w:tabs>
          <w:tab w:val="num" w:pos="4680"/>
        </w:tabs>
        <w:ind w:left="4680" w:hanging="360"/>
      </w:pPr>
      <w:rPr>
        <w:rFonts w:ascii="Wingdings" w:hAnsi="Wingdings" w:hint="default"/>
      </w:rPr>
    </w:lvl>
    <w:lvl w:ilvl="6" w:tplc="100C0001" w:tentative="1">
      <w:start w:val="1"/>
      <w:numFmt w:val="bullet"/>
      <w:lvlText w:val=""/>
      <w:lvlJc w:val="left"/>
      <w:pPr>
        <w:tabs>
          <w:tab w:val="num" w:pos="5400"/>
        </w:tabs>
        <w:ind w:left="5400" w:hanging="360"/>
      </w:pPr>
      <w:rPr>
        <w:rFonts w:ascii="Symbol" w:hAnsi="Symbol" w:hint="default"/>
      </w:rPr>
    </w:lvl>
    <w:lvl w:ilvl="7" w:tplc="100C0003" w:tentative="1">
      <w:start w:val="1"/>
      <w:numFmt w:val="bullet"/>
      <w:lvlText w:val="o"/>
      <w:lvlJc w:val="left"/>
      <w:pPr>
        <w:tabs>
          <w:tab w:val="num" w:pos="6120"/>
        </w:tabs>
        <w:ind w:left="6120" w:hanging="360"/>
      </w:pPr>
      <w:rPr>
        <w:rFonts w:ascii="Courier New" w:hAnsi="Courier New" w:cs="Batang" w:hint="default"/>
      </w:rPr>
    </w:lvl>
    <w:lvl w:ilvl="8" w:tplc="100C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60910A3"/>
    <w:multiLevelType w:val="singleLevel"/>
    <w:tmpl w:val="FFFFFFFF"/>
    <w:lvl w:ilvl="0">
      <w:start w:val="1"/>
      <w:numFmt w:val="decimal"/>
      <w:pStyle w:val="Heading2"/>
      <w:lvlText w:val="%1"/>
      <w:legacy w:legacy="1" w:legacySpace="0" w:legacyIndent="567"/>
      <w:lvlJc w:val="left"/>
      <w:pPr>
        <w:ind w:left="0" w:hanging="567"/>
      </w:pPr>
      <w:rPr>
        <w:rFonts w:ascii="Times New Roman" w:hAnsi="Times New Roman" w:hint="default"/>
      </w:rPr>
    </w:lvl>
  </w:abstractNum>
  <w:abstractNum w:abstractNumId="13" w15:restartNumberingAfterBreak="0">
    <w:nsid w:val="4AAB471D"/>
    <w:multiLevelType w:val="hybridMultilevel"/>
    <w:tmpl w:val="EAAEA29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4BCB6ABA"/>
    <w:multiLevelType w:val="singleLevel"/>
    <w:tmpl w:val="F83486E6"/>
    <w:lvl w:ilvl="0">
      <w:numFmt w:val="none"/>
      <w:lvlText w:val="q"/>
      <w:lvlJc w:val="left"/>
      <w:pPr>
        <w:tabs>
          <w:tab w:val="num" w:pos="0"/>
        </w:tabs>
        <w:ind w:left="360" w:hanging="360"/>
      </w:pPr>
      <w:rPr>
        <w:rFonts w:ascii="Wingdings" w:hAnsi="Wingdings" w:hint="default"/>
        <w:sz w:val="24"/>
      </w:rPr>
    </w:lvl>
  </w:abstractNum>
  <w:abstractNum w:abstractNumId="15" w15:restartNumberingAfterBreak="0">
    <w:nsid w:val="50D12342"/>
    <w:multiLevelType w:val="hybridMultilevel"/>
    <w:tmpl w:val="C0040052"/>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4102503"/>
    <w:multiLevelType w:val="singleLevel"/>
    <w:tmpl w:val="2F34440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9AC7496"/>
    <w:multiLevelType w:val="singleLevel"/>
    <w:tmpl w:val="9CE8D5A4"/>
    <w:lvl w:ilvl="0">
      <w:numFmt w:val="none"/>
      <w:lvlText w:val="q"/>
      <w:lvlJc w:val="left"/>
      <w:pPr>
        <w:tabs>
          <w:tab w:val="num" w:pos="0"/>
        </w:tabs>
        <w:ind w:left="360" w:hanging="360"/>
      </w:pPr>
      <w:rPr>
        <w:rFonts w:ascii="Wingdings" w:hAnsi="Wingdings" w:hint="default"/>
        <w:sz w:val="24"/>
      </w:rPr>
    </w:lvl>
  </w:abstractNum>
  <w:abstractNum w:abstractNumId="18" w15:restartNumberingAfterBreak="0">
    <w:nsid w:val="5E355F5C"/>
    <w:multiLevelType w:val="hybridMultilevel"/>
    <w:tmpl w:val="7990E436"/>
    <w:lvl w:ilvl="0" w:tplc="43045418">
      <w:start w:val="1"/>
      <w:numFmt w:val="upperRoman"/>
      <w:lvlText w:val="%1."/>
      <w:lvlJc w:val="left"/>
      <w:pPr>
        <w:tabs>
          <w:tab w:val="num" w:pos="1080"/>
        </w:tabs>
        <w:ind w:left="1080" w:hanging="720"/>
      </w:pPr>
      <w:rPr>
        <w:rFonts w:hint="default"/>
        <w:b/>
      </w:rPr>
    </w:lvl>
    <w:lvl w:ilvl="1" w:tplc="A582125A">
      <w:start w:val="1"/>
      <w:numFmt w:val="bullet"/>
      <w:lvlText w:val=""/>
      <w:lvlJc w:val="left"/>
      <w:pPr>
        <w:tabs>
          <w:tab w:val="num" w:pos="720"/>
        </w:tabs>
        <w:ind w:left="720" w:hanging="363"/>
      </w:pPr>
      <w:rPr>
        <w:rFonts w:ascii="Wingdings" w:eastAsia="Batang" w:hAnsi="Wingding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A16EFB"/>
    <w:multiLevelType w:val="hybridMultilevel"/>
    <w:tmpl w:val="B9A0A3E0"/>
    <w:lvl w:ilvl="0" w:tplc="100C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B3663B"/>
    <w:multiLevelType w:val="hybridMultilevel"/>
    <w:tmpl w:val="CF6E538A"/>
    <w:lvl w:ilvl="0" w:tplc="FD76609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D541E2"/>
    <w:multiLevelType w:val="singleLevel"/>
    <w:tmpl w:val="FFFFFFFF"/>
    <w:lvl w:ilvl="0">
      <w:start w:val="1"/>
      <w:numFmt w:val="decimal"/>
      <w:pStyle w:val="Heading3"/>
      <w:lvlText w:val=".%1"/>
      <w:legacy w:legacy="1" w:legacySpace="0" w:legacyIndent="567"/>
      <w:lvlJc w:val="left"/>
      <w:pPr>
        <w:ind w:left="0" w:hanging="567"/>
      </w:pPr>
      <w:rPr>
        <w:rFonts w:ascii="Times New Roman" w:hAnsi="Times New Roman" w:hint="default"/>
      </w:rPr>
    </w:lvl>
  </w:abstractNum>
  <w:abstractNum w:abstractNumId="22" w15:restartNumberingAfterBreak="0">
    <w:nsid w:val="7D795010"/>
    <w:multiLevelType w:val="singleLevel"/>
    <w:tmpl w:val="5E6E0556"/>
    <w:lvl w:ilvl="0">
      <w:numFmt w:val="none"/>
      <w:lvlText w:val="q"/>
      <w:lvlJc w:val="left"/>
      <w:pPr>
        <w:tabs>
          <w:tab w:val="num" w:pos="0"/>
        </w:tabs>
        <w:ind w:left="360" w:hanging="360"/>
      </w:pPr>
      <w:rPr>
        <w:rFonts w:ascii="Wingdings" w:hAnsi="Wingdings" w:hint="default"/>
        <w:sz w:val="24"/>
      </w:rPr>
    </w:lvl>
  </w:abstractNum>
  <w:num w:numId="1">
    <w:abstractNumId w:val="3"/>
  </w:num>
  <w:num w:numId="2">
    <w:abstractNumId w:val="12"/>
  </w:num>
  <w:num w:numId="3">
    <w:abstractNumId w:val="21"/>
  </w:num>
  <w:num w:numId="4">
    <w:abstractNumId w:val="1"/>
  </w:num>
  <w:num w:numId="5">
    <w:abstractNumId w:val="9"/>
  </w:num>
  <w:num w:numId="6">
    <w:abstractNumId w:val="6"/>
  </w:num>
  <w:num w:numId="7">
    <w:abstractNumId w:val="22"/>
  </w:num>
  <w:num w:numId="8">
    <w:abstractNumId w:val="17"/>
  </w:num>
  <w:num w:numId="9">
    <w:abstractNumId w:val="14"/>
  </w:num>
  <w:num w:numId="10">
    <w:abstractNumId w:val="16"/>
  </w:num>
  <w:num w:numId="11">
    <w:abstractNumId w:val="8"/>
  </w:num>
  <w:num w:numId="12">
    <w:abstractNumId w:val="4"/>
  </w:num>
  <w:num w:numId="13">
    <w:abstractNumId w:val="11"/>
  </w:num>
  <w:num w:numId="14">
    <w:abstractNumId w:val="10"/>
  </w:num>
  <w:num w:numId="15">
    <w:abstractNumId w:val="18"/>
  </w:num>
  <w:num w:numId="16">
    <w:abstractNumId w:val="20"/>
  </w:num>
  <w:num w:numId="17">
    <w:abstractNumId w:val="15"/>
  </w:num>
  <w:num w:numId="18">
    <w:abstractNumId w:val="7"/>
  </w:num>
  <w:num w:numId="19">
    <w:abstractNumId w:val="5"/>
  </w:num>
  <w:num w:numId="20">
    <w:abstractNumId w:val="0"/>
  </w:num>
  <w:num w:numId="21">
    <w:abstractNumId w:val="2"/>
  </w:num>
  <w:num w:numId="22">
    <w:abstractNumId w:val="1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8A4"/>
    <w:rsid w:val="000041F4"/>
    <w:rsid w:val="000120C2"/>
    <w:rsid w:val="000140F0"/>
    <w:rsid w:val="00014C3C"/>
    <w:rsid w:val="00027B64"/>
    <w:rsid w:val="00034E76"/>
    <w:rsid w:val="000479E8"/>
    <w:rsid w:val="0005704C"/>
    <w:rsid w:val="000734FC"/>
    <w:rsid w:val="00091922"/>
    <w:rsid w:val="0010759D"/>
    <w:rsid w:val="001179EC"/>
    <w:rsid w:val="001267E5"/>
    <w:rsid w:val="00141093"/>
    <w:rsid w:val="00141CBE"/>
    <w:rsid w:val="00144094"/>
    <w:rsid w:val="00154C24"/>
    <w:rsid w:val="0016388C"/>
    <w:rsid w:val="00164967"/>
    <w:rsid w:val="001B543F"/>
    <w:rsid w:val="0020192C"/>
    <w:rsid w:val="00201A27"/>
    <w:rsid w:val="00217287"/>
    <w:rsid w:val="0022252C"/>
    <w:rsid w:val="002243CE"/>
    <w:rsid w:val="00262347"/>
    <w:rsid w:val="0026554C"/>
    <w:rsid w:val="00284518"/>
    <w:rsid w:val="00286AF7"/>
    <w:rsid w:val="002D31A2"/>
    <w:rsid w:val="00324D6F"/>
    <w:rsid w:val="00347E19"/>
    <w:rsid w:val="00365ED9"/>
    <w:rsid w:val="003726A8"/>
    <w:rsid w:val="00372D0D"/>
    <w:rsid w:val="0038513A"/>
    <w:rsid w:val="003960D1"/>
    <w:rsid w:val="003A3254"/>
    <w:rsid w:val="003F3DEB"/>
    <w:rsid w:val="004126EA"/>
    <w:rsid w:val="004257CB"/>
    <w:rsid w:val="00444B8A"/>
    <w:rsid w:val="004D1FA8"/>
    <w:rsid w:val="004E0361"/>
    <w:rsid w:val="004E6A98"/>
    <w:rsid w:val="00503631"/>
    <w:rsid w:val="00503B71"/>
    <w:rsid w:val="005078A4"/>
    <w:rsid w:val="00516A96"/>
    <w:rsid w:val="005B43AC"/>
    <w:rsid w:val="005F10BB"/>
    <w:rsid w:val="005F2E07"/>
    <w:rsid w:val="006010C0"/>
    <w:rsid w:val="00607DAC"/>
    <w:rsid w:val="006141FE"/>
    <w:rsid w:val="00635465"/>
    <w:rsid w:val="006664D6"/>
    <w:rsid w:val="00680CFC"/>
    <w:rsid w:val="006A0240"/>
    <w:rsid w:val="006C5C11"/>
    <w:rsid w:val="006F219A"/>
    <w:rsid w:val="00702AB8"/>
    <w:rsid w:val="00794711"/>
    <w:rsid w:val="007A3E40"/>
    <w:rsid w:val="007E000F"/>
    <w:rsid w:val="007E36ED"/>
    <w:rsid w:val="00804361"/>
    <w:rsid w:val="008140EE"/>
    <w:rsid w:val="00853475"/>
    <w:rsid w:val="008539BE"/>
    <w:rsid w:val="008A1313"/>
    <w:rsid w:val="008A6BCB"/>
    <w:rsid w:val="008E2D6D"/>
    <w:rsid w:val="008F7B75"/>
    <w:rsid w:val="00903BFD"/>
    <w:rsid w:val="00916D51"/>
    <w:rsid w:val="00944E0D"/>
    <w:rsid w:val="009764AB"/>
    <w:rsid w:val="009A06E9"/>
    <w:rsid w:val="009B179B"/>
    <w:rsid w:val="009B2459"/>
    <w:rsid w:val="009C59B3"/>
    <w:rsid w:val="009F0192"/>
    <w:rsid w:val="009F186D"/>
    <w:rsid w:val="00A40995"/>
    <w:rsid w:val="00A64BD7"/>
    <w:rsid w:val="00A922A2"/>
    <w:rsid w:val="00A92794"/>
    <w:rsid w:val="00A96709"/>
    <w:rsid w:val="00AB0831"/>
    <w:rsid w:val="00AB7759"/>
    <w:rsid w:val="00AD5AEE"/>
    <w:rsid w:val="00AF25B7"/>
    <w:rsid w:val="00B01078"/>
    <w:rsid w:val="00B01D92"/>
    <w:rsid w:val="00B116E9"/>
    <w:rsid w:val="00B5410E"/>
    <w:rsid w:val="00B82EF8"/>
    <w:rsid w:val="00B84102"/>
    <w:rsid w:val="00BB0DDD"/>
    <w:rsid w:val="00BF0809"/>
    <w:rsid w:val="00BF766D"/>
    <w:rsid w:val="00C31655"/>
    <w:rsid w:val="00C36F0E"/>
    <w:rsid w:val="00C653B9"/>
    <w:rsid w:val="00C72909"/>
    <w:rsid w:val="00C867B5"/>
    <w:rsid w:val="00CA1CB9"/>
    <w:rsid w:val="00D0095F"/>
    <w:rsid w:val="00D92A76"/>
    <w:rsid w:val="00DB7266"/>
    <w:rsid w:val="00DE687B"/>
    <w:rsid w:val="00E26996"/>
    <w:rsid w:val="00E44811"/>
    <w:rsid w:val="00E5344D"/>
    <w:rsid w:val="00F002A9"/>
    <w:rsid w:val="00F23BAF"/>
    <w:rsid w:val="00F2661A"/>
    <w:rsid w:val="00F3198B"/>
    <w:rsid w:val="00F36090"/>
    <w:rsid w:val="00F41915"/>
    <w:rsid w:val="00F46D29"/>
    <w:rsid w:val="00F548F5"/>
    <w:rsid w:val="00F55FF5"/>
    <w:rsid w:val="00F65C50"/>
    <w:rsid w:val="00F777D2"/>
    <w:rsid w:val="00FD5E1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4183B77"/>
  <w15:docId w15:val="{89F44967-F246-45B4-AB05-EA6550B4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41093"/>
    <w:pPr>
      <w:widowControl w:val="0"/>
      <w:adjustRightInd w:val="0"/>
      <w:spacing w:line="360" w:lineRule="atLeast"/>
      <w:jc w:val="both"/>
      <w:textAlignment w:val="baseline"/>
    </w:pPr>
    <w:rPr>
      <w:lang w:val="en-US" w:eastAsia="en-US"/>
    </w:rPr>
  </w:style>
  <w:style w:type="paragraph" w:styleId="Heading1">
    <w:name w:val="heading 1"/>
    <w:basedOn w:val="Normal"/>
    <w:qFormat/>
    <w:rsid w:val="00141093"/>
    <w:pPr>
      <w:numPr>
        <w:numId w:val="1"/>
      </w:numPr>
      <w:spacing w:before="100" w:after="100"/>
      <w:ind w:firstLine="0"/>
      <w:outlineLvl w:val="0"/>
    </w:pPr>
    <w:rPr>
      <w:rFonts w:ascii="Arial" w:hAnsi="Arial"/>
      <w:b/>
      <w:highlight w:val="white"/>
    </w:rPr>
  </w:style>
  <w:style w:type="paragraph" w:styleId="Heading2">
    <w:name w:val="heading 2"/>
    <w:basedOn w:val="Normal"/>
    <w:qFormat/>
    <w:rsid w:val="00141093"/>
    <w:pPr>
      <w:numPr>
        <w:numId w:val="2"/>
      </w:numPr>
      <w:spacing w:before="100" w:after="100"/>
      <w:ind w:firstLine="0"/>
      <w:outlineLvl w:val="1"/>
    </w:pPr>
    <w:rPr>
      <w:rFonts w:ascii="Arial" w:hAnsi="Arial"/>
      <w:b/>
      <w:highlight w:val="white"/>
    </w:rPr>
  </w:style>
  <w:style w:type="paragraph" w:styleId="Heading3">
    <w:name w:val="heading 3"/>
    <w:basedOn w:val="Normal"/>
    <w:qFormat/>
    <w:rsid w:val="00141093"/>
    <w:pPr>
      <w:numPr>
        <w:numId w:val="3"/>
      </w:numPr>
      <w:spacing w:before="100" w:after="100"/>
      <w:ind w:firstLine="0"/>
      <w:outlineLvl w:val="2"/>
    </w:pPr>
    <w:rPr>
      <w:rFonts w:ascii="Arial" w:hAnsi="Arial"/>
      <w:b/>
      <w:highlight w:val="white"/>
    </w:rPr>
  </w:style>
  <w:style w:type="paragraph" w:styleId="Heading4">
    <w:name w:val="heading 4"/>
    <w:basedOn w:val="Normal"/>
    <w:next w:val="Normal"/>
    <w:link w:val="Heading4Char"/>
    <w:qFormat/>
    <w:rsid w:val="008E0DED"/>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41093"/>
    <w:pPr>
      <w:keepNext/>
      <w:keepLines/>
      <w:spacing w:before="141" w:after="73" w:line="240" w:lineRule="auto"/>
      <w:jc w:val="center"/>
    </w:pPr>
    <w:rPr>
      <w:rFonts w:ascii="Arial" w:hAnsi="Arial"/>
      <w:b/>
      <w:sz w:val="36"/>
    </w:rPr>
  </w:style>
  <w:style w:type="paragraph" w:customStyle="1" w:styleId="DefaultText1">
    <w:name w:val="Default Text:1"/>
    <w:basedOn w:val="Normal"/>
    <w:rsid w:val="00141093"/>
    <w:pPr>
      <w:spacing w:line="240" w:lineRule="auto"/>
    </w:pPr>
    <w:rPr>
      <w:sz w:val="24"/>
      <w:lang w:val="en-GB"/>
    </w:rPr>
  </w:style>
  <w:style w:type="paragraph" w:customStyle="1" w:styleId="Bullet1forSAM">
    <w:name w:val="Bullet 1 for SAM"/>
    <w:basedOn w:val="Normal"/>
    <w:rsid w:val="00141093"/>
    <w:pPr>
      <w:spacing w:after="100" w:line="240" w:lineRule="auto"/>
    </w:pPr>
    <w:rPr>
      <w:rFonts w:ascii="Arial" w:hAnsi="Arial"/>
    </w:rPr>
  </w:style>
  <w:style w:type="paragraph" w:customStyle="1" w:styleId="Bullet3">
    <w:name w:val="Bullet 3"/>
    <w:basedOn w:val="Normal"/>
    <w:rsid w:val="00141093"/>
    <w:pPr>
      <w:spacing w:after="100" w:line="240" w:lineRule="auto"/>
    </w:pPr>
    <w:rPr>
      <w:rFonts w:ascii="Arial" w:hAnsi="Arial"/>
    </w:rPr>
  </w:style>
  <w:style w:type="paragraph" w:customStyle="1" w:styleId="TableText">
    <w:name w:val="Table Text"/>
    <w:basedOn w:val="Normal"/>
    <w:rsid w:val="00141093"/>
    <w:pPr>
      <w:spacing w:after="90"/>
    </w:pPr>
    <w:rPr>
      <w:rFonts w:ascii="Arial" w:hAnsi="Arial"/>
      <w:sz w:val="18"/>
    </w:rPr>
  </w:style>
  <w:style w:type="paragraph" w:customStyle="1" w:styleId="IndentBody3">
    <w:name w:val="Indent Body 3"/>
    <w:basedOn w:val="Normal"/>
    <w:rsid w:val="00141093"/>
    <w:pPr>
      <w:spacing w:after="100" w:line="240" w:lineRule="auto"/>
      <w:ind w:left="1134"/>
    </w:pPr>
    <w:rPr>
      <w:rFonts w:ascii="Arial" w:hAnsi="Arial"/>
      <w:highlight w:val="white"/>
    </w:rPr>
  </w:style>
  <w:style w:type="paragraph" w:customStyle="1" w:styleId="IndentBody1">
    <w:name w:val="Indent Body 1"/>
    <w:basedOn w:val="Normal"/>
    <w:rsid w:val="00141093"/>
    <w:pPr>
      <w:spacing w:after="100" w:line="240" w:lineRule="auto"/>
    </w:pPr>
    <w:rPr>
      <w:rFonts w:ascii="Arial" w:hAnsi="Arial"/>
      <w:highlight w:val="white"/>
    </w:rPr>
  </w:style>
  <w:style w:type="paragraph" w:customStyle="1" w:styleId="IndentBody2">
    <w:name w:val="Indent Body 2"/>
    <w:basedOn w:val="Normal"/>
    <w:rsid w:val="00141093"/>
    <w:pPr>
      <w:spacing w:after="100" w:line="240" w:lineRule="auto"/>
      <w:ind w:left="567"/>
    </w:pPr>
    <w:rPr>
      <w:rFonts w:ascii="Arial" w:hAnsi="Arial"/>
      <w:highlight w:val="white"/>
    </w:rPr>
  </w:style>
  <w:style w:type="paragraph" w:customStyle="1" w:styleId="BodyParaSpacing">
    <w:name w:val="Body + Para Spacing"/>
    <w:basedOn w:val="Normal"/>
    <w:rsid w:val="00141093"/>
    <w:pPr>
      <w:spacing w:after="100" w:line="240" w:lineRule="auto"/>
    </w:pPr>
    <w:rPr>
      <w:rFonts w:ascii="Arial" w:hAnsi="Arial"/>
    </w:rPr>
  </w:style>
  <w:style w:type="paragraph" w:customStyle="1" w:styleId="HeaderFooter">
    <w:name w:val="Header/Footer"/>
    <w:basedOn w:val="Normal"/>
    <w:rsid w:val="00141093"/>
    <w:pPr>
      <w:spacing w:line="240" w:lineRule="auto"/>
    </w:pPr>
    <w:rPr>
      <w:rFonts w:ascii="Arial" w:hAnsi="Arial"/>
      <w:b/>
      <w:sz w:val="18"/>
    </w:rPr>
  </w:style>
  <w:style w:type="paragraph" w:customStyle="1" w:styleId="Subhead">
    <w:name w:val="Subhead"/>
    <w:basedOn w:val="Normal"/>
    <w:rsid w:val="00141093"/>
    <w:pPr>
      <w:spacing w:before="73" w:after="73" w:line="240" w:lineRule="auto"/>
    </w:pPr>
    <w:rPr>
      <w:rFonts w:ascii="Arial" w:hAnsi="Arial"/>
      <w:b/>
      <w:i/>
      <w:sz w:val="24"/>
    </w:rPr>
  </w:style>
  <w:style w:type="paragraph" w:customStyle="1" w:styleId="NumberList">
    <w:name w:val="Number List"/>
    <w:basedOn w:val="Normal"/>
    <w:rsid w:val="00141093"/>
    <w:pPr>
      <w:spacing w:line="240" w:lineRule="auto"/>
    </w:pPr>
    <w:rPr>
      <w:rFonts w:ascii="Arial" w:hAnsi="Arial"/>
    </w:rPr>
  </w:style>
  <w:style w:type="paragraph" w:customStyle="1" w:styleId="Bullet2">
    <w:name w:val="Bullet 2"/>
    <w:basedOn w:val="Normal"/>
    <w:rsid w:val="00141093"/>
    <w:pPr>
      <w:spacing w:after="100" w:line="240" w:lineRule="auto"/>
    </w:pPr>
    <w:rPr>
      <w:rFonts w:ascii="Arial" w:hAnsi="Arial"/>
    </w:rPr>
  </w:style>
  <w:style w:type="paragraph" w:customStyle="1" w:styleId="Bullet1notforSAM">
    <w:name w:val="Bullet 1 not for SAM"/>
    <w:basedOn w:val="Normal"/>
    <w:rsid w:val="00141093"/>
    <w:pPr>
      <w:spacing w:after="100" w:line="240" w:lineRule="auto"/>
    </w:pPr>
    <w:rPr>
      <w:rFonts w:ascii="Arial" w:hAnsi="Arial"/>
    </w:rPr>
  </w:style>
  <w:style w:type="paragraph" w:customStyle="1" w:styleId="BodySingle">
    <w:name w:val="Body Single"/>
    <w:basedOn w:val="Normal"/>
    <w:rsid w:val="00141093"/>
    <w:pPr>
      <w:spacing w:line="240" w:lineRule="auto"/>
    </w:pPr>
    <w:rPr>
      <w:rFonts w:ascii="Arial" w:hAnsi="Arial"/>
    </w:rPr>
  </w:style>
  <w:style w:type="character" w:customStyle="1" w:styleId="AnchorA">
    <w:name w:val="Anchor (A)"/>
    <w:rsid w:val="00141093"/>
    <w:rPr>
      <w:color w:val="0000FF"/>
      <w:spacing w:val="0"/>
      <w:sz w:val="24"/>
      <w:u w:val="single"/>
    </w:rPr>
  </w:style>
  <w:style w:type="paragraph" w:styleId="Header">
    <w:name w:val="header"/>
    <w:basedOn w:val="Normal"/>
    <w:rsid w:val="00141093"/>
    <w:pPr>
      <w:tabs>
        <w:tab w:val="center" w:pos="4153"/>
        <w:tab w:val="right" w:pos="8306"/>
      </w:tabs>
    </w:pPr>
  </w:style>
  <w:style w:type="paragraph" w:styleId="Footer">
    <w:name w:val="footer"/>
    <w:basedOn w:val="Normal"/>
    <w:rsid w:val="00141093"/>
    <w:pPr>
      <w:tabs>
        <w:tab w:val="center" w:pos="4153"/>
        <w:tab w:val="right" w:pos="8306"/>
      </w:tabs>
    </w:pPr>
  </w:style>
  <w:style w:type="paragraph" w:styleId="BalloonText">
    <w:name w:val="Balloon Text"/>
    <w:basedOn w:val="Normal"/>
    <w:semiHidden/>
    <w:rsid w:val="00787E48"/>
    <w:rPr>
      <w:rFonts w:ascii="Tahoma" w:hAnsi="Tahoma" w:cs="Tahoma"/>
      <w:sz w:val="16"/>
      <w:szCs w:val="16"/>
    </w:rPr>
  </w:style>
  <w:style w:type="character" w:styleId="Hyperlink">
    <w:name w:val="Hyperlink"/>
    <w:rsid w:val="006A726A"/>
    <w:rPr>
      <w:color w:val="0000FF"/>
      <w:u w:val="single"/>
    </w:rPr>
  </w:style>
  <w:style w:type="paragraph" w:styleId="BodyTextIndent">
    <w:name w:val="Body Text Indent"/>
    <w:basedOn w:val="Normal"/>
    <w:rsid w:val="00190D18"/>
    <w:pPr>
      <w:ind w:left="360"/>
    </w:pPr>
    <w:rPr>
      <w:rFonts w:ascii="Arial" w:hAnsi="Arial"/>
      <w:sz w:val="22"/>
      <w:szCs w:val="24"/>
      <w:lang w:val="en-CA"/>
    </w:rPr>
  </w:style>
  <w:style w:type="character" w:styleId="CommentReference">
    <w:name w:val="annotation reference"/>
    <w:uiPriority w:val="99"/>
    <w:semiHidden/>
    <w:unhideWhenUsed/>
    <w:rsid w:val="00A055D2"/>
    <w:rPr>
      <w:sz w:val="16"/>
      <w:szCs w:val="16"/>
    </w:rPr>
  </w:style>
  <w:style w:type="paragraph" w:styleId="CommentText">
    <w:name w:val="annotation text"/>
    <w:basedOn w:val="Normal"/>
    <w:link w:val="CommentTextChar"/>
    <w:uiPriority w:val="99"/>
    <w:semiHidden/>
    <w:unhideWhenUsed/>
    <w:rsid w:val="00A055D2"/>
  </w:style>
  <w:style w:type="character" w:customStyle="1" w:styleId="CommentTextChar">
    <w:name w:val="Comment Text Char"/>
    <w:link w:val="CommentText"/>
    <w:uiPriority w:val="99"/>
    <w:semiHidden/>
    <w:rsid w:val="00A055D2"/>
    <w:rPr>
      <w:lang w:eastAsia="en-US"/>
    </w:rPr>
  </w:style>
  <w:style w:type="paragraph" w:styleId="CommentSubject">
    <w:name w:val="annotation subject"/>
    <w:basedOn w:val="CommentText"/>
    <w:next w:val="CommentText"/>
    <w:link w:val="CommentSubjectChar"/>
    <w:uiPriority w:val="99"/>
    <w:semiHidden/>
    <w:unhideWhenUsed/>
    <w:rsid w:val="00A055D2"/>
    <w:rPr>
      <w:b/>
      <w:bCs/>
    </w:rPr>
  </w:style>
  <w:style w:type="character" w:customStyle="1" w:styleId="CommentSubjectChar">
    <w:name w:val="Comment Subject Char"/>
    <w:link w:val="CommentSubject"/>
    <w:uiPriority w:val="99"/>
    <w:semiHidden/>
    <w:rsid w:val="00A055D2"/>
    <w:rPr>
      <w:b/>
      <w:bCs/>
      <w:lang w:eastAsia="en-US"/>
    </w:rPr>
  </w:style>
  <w:style w:type="paragraph" w:customStyle="1" w:styleId="ColorfulShading-Accent11">
    <w:name w:val="Colorful Shading - Accent 11"/>
    <w:hidden/>
    <w:uiPriority w:val="99"/>
    <w:semiHidden/>
    <w:rsid w:val="006861A3"/>
    <w:rPr>
      <w:lang w:val="en-US" w:eastAsia="en-US"/>
    </w:rPr>
  </w:style>
  <w:style w:type="character" w:styleId="PageNumber">
    <w:name w:val="page number"/>
    <w:basedOn w:val="DefaultParagraphFont"/>
    <w:rsid w:val="00CD39BA"/>
  </w:style>
  <w:style w:type="character" w:customStyle="1" w:styleId="Heading4Char">
    <w:name w:val="Heading 4 Char"/>
    <w:link w:val="Heading4"/>
    <w:rsid w:val="008E0DED"/>
    <w:rPr>
      <w:rFonts w:ascii="Cambria" w:eastAsia="Times New Roman" w:hAnsi="Cambria" w:cs="Times New Roman"/>
      <w:b/>
      <w:bCs/>
      <w:sz w:val="28"/>
      <w:szCs w:val="28"/>
    </w:rPr>
  </w:style>
  <w:style w:type="paragraph" w:styleId="BodyTextIndent3">
    <w:name w:val="Body Text Indent 3"/>
    <w:basedOn w:val="Normal"/>
    <w:link w:val="BodyTextIndent3Char"/>
    <w:rsid w:val="008E0DED"/>
    <w:pPr>
      <w:spacing w:after="120"/>
      <w:ind w:left="360"/>
    </w:pPr>
    <w:rPr>
      <w:sz w:val="16"/>
      <w:szCs w:val="16"/>
    </w:rPr>
  </w:style>
  <w:style w:type="character" w:customStyle="1" w:styleId="BodyTextIndent3Char">
    <w:name w:val="Body Text Indent 3 Char"/>
    <w:link w:val="BodyTextIndent3"/>
    <w:rsid w:val="008E0DED"/>
    <w:rPr>
      <w:sz w:val="16"/>
      <w:szCs w:val="16"/>
    </w:rPr>
  </w:style>
  <w:style w:type="paragraph" w:styleId="NoSpacing">
    <w:name w:val="No Spacing"/>
    <w:qFormat/>
    <w:rsid w:val="00141CBE"/>
    <w:pPr>
      <w:widowControl w:val="0"/>
      <w:adjustRightInd w:val="0"/>
      <w:jc w:val="both"/>
      <w:textAlignment w:val="baseline"/>
    </w:pPr>
    <w:rPr>
      <w:lang w:val="en-US" w:eastAsia="en-US"/>
    </w:rPr>
  </w:style>
  <w:style w:type="character" w:styleId="FollowedHyperlink">
    <w:name w:val="FollowedHyperlink"/>
    <w:rsid w:val="009A06E9"/>
    <w:rPr>
      <w:color w:val="800080"/>
      <w:u w:val="single"/>
    </w:rPr>
  </w:style>
  <w:style w:type="paragraph" w:styleId="ListParagraph">
    <w:name w:val="List Paragraph"/>
    <w:basedOn w:val="Normal"/>
    <w:uiPriority w:val="34"/>
    <w:qFormat/>
    <w:rsid w:val="0010759D"/>
    <w:pPr>
      <w:widowControl/>
      <w:adjustRightInd/>
      <w:spacing w:after="160" w:line="259" w:lineRule="auto"/>
      <w:ind w:left="720"/>
      <w:contextualSpacing/>
      <w:jc w:val="left"/>
      <w:textAlignment w:val="auto"/>
    </w:pPr>
    <w:rPr>
      <w:rFonts w:ascii="Calibri" w:eastAsia="Calibri" w:hAnsi="Calibri" w:cs="Arial"/>
      <w:sz w:val="22"/>
      <w:szCs w:val="22"/>
      <w:lang w:val="en-GB"/>
    </w:rPr>
  </w:style>
  <w:style w:type="character" w:customStyle="1" w:styleId="Mention1">
    <w:name w:val="Mention1"/>
    <w:basedOn w:val="DefaultParagraphFont"/>
    <w:uiPriority w:val="99"/>
    <w:semiHidden/>
    <w:unhideWhenUsed/>
    <w:rsid w:val="00C653B9"/>
    <w:rPr>
      <w:color w:val="2B579A"/>
      <w:shd w:val="clear" w:color="auto" w:fill="E6E6E6"/>
    </w:rPr>
  </w:style>
  <w:style w:type="paragraph" w:styleId="Revision">
    <w:name w:val="Revision"/>
    <w:hidden/>
    <w:rsid w:val="00284518"/>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08254">
      <w:bodyDiv w:val="1"/>
      <w:marLeft w:val="0"/>
      <w:marRight w:val="0"/>
      <w:marTop w:val="0"/>
      <w:marBottom w:val="0"/>
      <w:divBdr>
        <w:top w:val="none" w:sz="0" w:space="0" w:color="auto"/>
        <w:left w:val="none" w:sz="0" w:space="0" w:color="auto"/>
        <w:bottom w:val="none" w:sz="0" w:space="0" w:color="auto"/>
        <w:right w:val="none" w:sz="0" w:space="0" w:color="auto"/>
      </w:divBdr>
    </w:div>
    <w:div w:id="1143086016">
      <w:bodyDiv w:val="1"/>
      <w:marLeft w:val="0"/>
      <w:marRight w:val="0"/>
      <w:marTop w:val="0"/>
      <w:marBottom w:val="0"/>
      <w:divBdr>
        <w:top w:val="none" w:sz="0" w:space="0" w:color="auto"/>
        <w:left w:val="none" w:sz="0" w:space="0" w:color="auto"/>
        <w:bottom w:val="none" w:sz="0" w:space="0" w:color="auto"/>
        <w:right w:val="none" w:sz="0" w:space="0" w:color="auto"/>
      </w:divBdr>
    </w:div>
    <w:div w:id="1258489747">
      <w:bodyDiv w:val="1"/>
      <w:marLeft w:val="0"/>
      <w:marRight w:val="0"/>
      <w:marTop w:val="0"/>
      <w:marBottom w:val="0"/>
      <w:divBdr>
        <w:top w:val="none" w:sz="0" w:space="0" w:color="auto"/>
        <w:left w:val="none" w:sz="0" w:space="0" w:color="auto"/>
        <w:bottom w:val="none" w:sz="0" w:space="0" w:color="auto"/>
        <w:right w:val="none" w:sz="0" w:space="0" w:color="auto"/>
      </w:divBdr>
    </w:div>
    <w:div w:id="1264612354">
      <w:bodyDiv w:val="1"/>
      <w:marLeft w:val="0"/>
      <w:marRight w:val="0"/>
      <w:marTop w:val="0"/>
      <w:marBottom w:val="0"/>
      <w:divBdr>
        <w:top w:val="none" w:sz="0" w:space="0" w:color="auto"/>
        <w:left w:val="none" w:sz="0" w:space="0" w:color="auto"/>
        <w:bottom w:val="none" w:sz="0" w:space="0" w:color="auto"/>
        <w:right w:val="none" w:sz="0" w:space="0" w:color="auto"/>
      </w:divBdr>
      <w:divsChild>
        <w:div w:id="190534884">
          <w:marLeft w:val="0"/>
          <w:marRight w:val="0"/>
          <w:marTop w:val="0"/>
          <w:marBottom w:val="0"/>
          <w:divBdr>
            <w:top w:val="none" w:sz="0" w:space="0" w:color="auto"/>
            <w:left w:val="none" w:sz="0" w:space="0" w:color="auto"/>
            <w:bottom w:val="none" w:sz="0" w:space="0" w:color="auto"/>
            <w:right w:val="none" w:sz="0" w:space="0" w:color="auto"/>
          </w:divBdr>
        </w:div>
      </w:divsChild>
    </w:div>
    <w:div w:id="2084793133">
      <w:bodyDiv w:val="1"/>
      <w:marLeft w:val="0"/>
      <w:marRight w:val="0"/>
      <w:marTop w:val="0"/>
      <w:marBottom w:val="0"/>
      <w:divBdr>
        <w:top w:val="none" w:sz="0" w:space="0" w:color="auto"/>
        <w:left w:val="none" w:sz="0" w:space="0" w:color="auto"/>
        <w:bottom w:val="none" w:sz="0" w:space="0" w:color="auto"/>
        <w:right w:val="none" w:sz="0" w:space="0" w:color="auto"/>
      </w:divBdr>
      <w:divsChild>
        <w:div w:id="2112313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nferences@rcrcconfer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404f13-89d3-4113-a8e8-df8a09353a30"/>
    <ICRCBizFuncTaxHTField0 xmlns="d8ad915f-1126-446c-8030-8746dcadfaee">
      <Terms xmlns="http://schemas.microsoft.com/office/infopath/2007/PartnerControls"/>
    </ICRCBizFuncTaxHTField0>
    <ICRCProgramTaxHTField0 xmlns="d8ad915f-1126-446c-8030-8746dcadfaee">
      <Terms xmlns="http://schemas.microsoft.com/office/infopath/2007/PartnerControls"/>
    </ICRCProgramTaxHTField0>
    <ICRCDocConfidentialityTaxHTField0 xmlns="d8ad915f-1126-446c-8030-8746dcadfaee">
      <Terms xmlns="http://schemas.microsoft.com/office/infopath/2007/PartnerControls"/>
    </ICRCDocConfidentialityTaxHTField0>
    <IconOverlay xmlns="http://schemas.microsoft.com/sharepoint/v4" xsi:nil="true"/>
    <ICRCOUTaxHTField0 xmlns="d8ad915f-1126-446c-8030-8746dcadfaee">
      <Terms xmlns="http://schemas.microsoft.com/office/infopath/2007/PartnerControls"/>
    </ICRCOUTaxHTField0>
    <ICRCDocTypeTaxHTField0 xmlns="d8ad915f-1126-446c-8030-8746dcadfaee">
      <Terms xmlns="http://schemas.microsoft.com/office/infopath/2007/PartnerControls"/>
    </ICRCDocTypeTaxHTField0>
    <ICRCTargetPopTaxHTField0 xmlns="d8ad915f-1126-446c-8030-8746dcadfaee">
      <Terms xmlns="http://schemas.microsoft.com/office/infopath/2007/PartnerControls"/>
    </ICRCTargetPopTaxHTField0>
    <ICRCTopicsTaxHTField0 xmlns="d8ad915f-1126-446c-8030-8746dcadfaee">
      <Terms xmlns="http://schemas.microsoft.com/office/infopath/2007/PartnerControls"/>
    </ICRCTopicsTaxHTField0>
    <ICRCGOTaxHTField0 xmlns="d8ad915f-1126-446c-8030-8746dcadfaee">
      <Terms xmlns="http://schemas.microsoft.com/office/infopath/2007/PartnerControls"/>
    </ICRCGOTaxHTField0>
    <ICRCCountryTaxHTField0 xmlns="d8ad915f-1126-446c-8030-8746dcadfaee">
      <Terms xmlns="http://schemas.microsoft.com/office/infopath/2007/PartnerControls"/>
    </ICRCCountry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ICRC Document" ma:contentTypeID="0x010100F306B2604BE44180B8B82333BE64DF4E00249322B0B7298D42B36967297016BA03" ma:contentTypeVersion="11" ma:contentTypeDescription="Use it to upload a file" ma:contentTypeScope="" ma:versionID="77a5d764068383c52402a36bb19023b9">
  <xsd:schema xmlns:xsd="http://www.w3.org/2001/XMLSchema" xmlns:xs="http://www.w3.org/2001/XMLSchema" xmlns:p="http://schemas.microsoft.com/office/2006/metadata/properties" xmlns:ns2="cb404f13-89d3-4113-a8e8-df8a09353a30" xmlns:ns3="d8ad915f-1126-446c-8030-8746dcadfaee" xmlns:ns4="http://schemas.microsoft.com/sharepoint/v4" targetNamespace="http://schemas.microsoft.com/office/2006/metadata/properties" ma:root="true" ma:fieldsID="c3d935b996555c001b1990fad9be91af" ns2:_="" ns3:_="" ns4:_="">
    <xsd:import namespace="cb404f13-89d3-4113-a8e8-df8a09353a30"/>
    <xsd:import namespace="d8ad915f-1126-446c-8030-8746dcadfa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RCCountryTaxHTField0" minOccurs="0"/>
                <xsd:element ref="ns3:ICRCBizFuncTaxHTField0" minOccurs="0"/>
                <xsd:element ref="ns3:ICRCDocTypeTaxHTField0" minOccurs="0"/>
                <xsd:element ref="ns3:ICRCTargetPopTaxHTField0" minOccurs="0"/>
                <xsd:element ref="ns3:ICRCDocConfidentialityTaxHTField0" minOccurs="0"/>
                <xsd:element ref="ns3:ICRCProgramTaxHTField0" minOccurs="0"/>
                <xsd:element ref="ns3:ICRCTopicsTaxHTField0" minOccurs="0"/>
                <xsd:element ref="ns3:ICRCGOTaxHTField0" minOccurs="0"/>
                <xsd:element ref="ns3:ICRCOUTaxHTField0"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404f13-89d3-4113-a8e8-df8a09353a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9" nillable="true" ma:displayName="Taxonomy Catch All Column" ma:hidden="true" ma:list="{2c7e2b4b-9f52-48c5-bb58-a819a759125d}" ma:internalName="TaxCatchAll" ma:showField="CatchAllData" ma:web="cb404f13-89d3-4113-a8e8-df8a09353a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ad915f-1126-446c-8030-8746dcadfaee" elementFormDefault="qualified">
    <xsd:import namespace="http://schemas.microsoft.com/office/2006/documentManagement/types"/>
    <xsd:import namespace="http://schemas.microsoft.com/office/infopath/2007/PartnerControls"/>
    <xsd:element name="ICRCCountryTaxHTField0" ma:index="20" nillable="true" ma:taxonomy="true" ma:internalName="ICRCCountryTaxHTField0" ma:taxonomyFieldName="ICRCCountry" ma:displayName="Country" ma:readOnly="false" ma:fieldId="{43c356ae-dbf9-4781-9db5-36f4e2c43aa5}" ma:taxonomyMulti="true" ma:sspId="063de9ae-39ed-432d-a60f-11f6e5512909" ma:termSetId="699f7bbc-9fb0-4563-b604-873963f75853" ma:anchorId="00000000-0000-0000-0000-000000000000" ma:open="false" ma:isKeyword="false">
      <xsd:complexType>
        <xsd:sequence>
          <xsd:element ref="pc:Terms" minOccurs="0" maxOccurs="1"/>
        </xsd:sequence>
      </xsd:complexType>
    </xsd:element>
    <xsd:element name="ICRCBizFuncTaxHTField0" ma:index="21" nillable="true" ma:taxonomy="true" ma:internalName="ICRCBizFuncTaxHTField0" ma:taxonomyFieldName="ICRCBizFunc" ma:displayName="Business Function" ma:readOnly="false" ma:fieldId="{135f9e93-e411-4f51-a3e4-c80a6701173e}" ma:sspId="063de9ae-39ed-432d-a60f-11f6e5512909" ma:termSetId="5aa6e294-4074-4de8-b034-eae33c7f6456" ma:anchorId="00000000-0000-0000-0000-000000000000" ma:open="false" ma:isKeyword="false">
      <xsd:complexType>
        <xsd:sequence>
          <xsd:element ref="pc:Terms" minOccurs="0" maxOccurs="1"/>
        </xsd:sequence>
      </xsd:complexType>
    </xsd:element>
    <xsd:element name="ICRCDocTypeTaxHTField0" ma:index="22" nillable="true" ma:taxonomy="true" ma:internalName="ICRCDocTypeTaxHTField0" ma:taxonomyFieldName="ICRCDocType" ma:displayName="Document Type" ma:readOnly="false" ma:fieldId="{be9838ba-4f15-4a58-a832-ef14848e4da7}" ma:sspId="063de9ae-39ed-432d-a60f-11f6e5512909" ma:termSetId="7e5aeaf8-2813-4da8-aecc-0f64bd1fdd03" ma:anchorId="00000000-0000-0000-0000-000000000000" ma:open="false" ma:isKeyword="false">
      <xsd:complexType>
        <xsd:sequence>
          <xsd:element ref="pc:Terms" minOccurs="0" maxOccurs="1"/>
        </xsd:sequence>
      </xsd:complexType>
    </xsd:element>
    <xsd:element name="ICRCTargetPopTaxHTField0" ma:index="23" nillable="true" ma:taxonomy="true" ma:internalName="ICRCTargetPopTaxHTField0" ma:taxonomyFieldName="ICRCTargetPop" ma:displayName="Target Population" ma:readOnly="false" ma:fieldId="{428c71f3-5a54-49cd-a0b7-cd93cd21ce98}" ma:taxonomyMulti="true" ma:sspId="063de9ae-39ed-432d-a60f-11f6e5512909" ma:termSetId="54a7ef11-88dd-4cb5-b301-13d701d5e617" ma:anchorId="00000000-0000-0000-0000-000000000000" ma:open="false" ma:isKeyword="false">
      <xsd:complexType>
        <xsd:sequence>
          <xsd:element ref="pc:Terms" minOccurs="0" maxOccurs="1"/>
        </xsd:sequence>
      </xsd:complexType>
    </xsd:element>
    <xsd:element name="ICRCDocConfidentialityTaxHTField0" ma:index="24" nillable="true" ma:taxonomy="true" ma:internalName="ICRCDocConfidentialityTaxHTField0" ma:taxonomyFieldName="ICRCDocConfidentiality" ma:displayName="Confidentiality" ma:readOnly="false" ma:fieldId="{065c2617-21f6-47e4-87f5-3c0378fecd5d}" ma:sspId="063de9ae-39ed-432d-a60f-11f6e5512909" ma:termSetId="f0021583-4c67-4c81-8d0d-ec943395563e" ma:anchorId="00000000-0000-0000-0000-000000000000" ma:open="false" ma:isKeyword="false">
      <xsd:complexType>
        <xsd:sequence>
          <xsd:element ref="pc:Terms" minOccurs="0" maxOccurs="1"/>
        </xsd:sequence>
      </xsd:complexType>
    </xsd:element>
    <xsd:element name="ICRCProgramTaxHTField0" ma:index="25" nillable="true" ma:taxonomy="true" ma:internalName="ICRCProgramTaxHTField0" ma:taxonomyFieldName="ICRCProgram" ma:displayName="Program" ma:readOnly="false" ma:fieldId="{5350e6f5-69d7-4c86-be07-439af8f8b1b9}" ma:taxonomyMulti="true" ma:sspId="063de9ae-39ed-432d-a60f-11f6e5512909" ma:termSetId="821ddfa6-1e84-43f8-8c90-be9b45650eac" ma:anchorId="00000000-0000-0000-0000-000000000000" ma:open="false" ma:isKeyword="false">
      <xsd:complexType>
        <xsd:sequence>
          <xsd:element ref="pc:Terms" minOccurs="0" maxOccurs="1"/>
        </xsd:sequence>
      </xsd:complexType>
    </xsd:element>
    <xsd:element name="ICRCTopicsTaxHTField0" ma:index="26" nillable="true" ma:taxonomy="true" ma:internalName="ICRCTopicsTaxHTField0" ma:taxonomyFieldName="ICRCTopics" ma:displayName="Topics" ma:readOnly="false" ma:fieldId="{3c075bcb-7e07-4d9c-acf9-7529be614bbf}" ma:sspId="063de9ae-39ed-432d-a60f-11f6e5512909" ma:termSetId="59cf25eb-4869-4481-92a1-228488998142" ma:anchorId="00000000-0000-0000-0000-000000000000" ma:open="false" ma:isKeyword="false">
      <xsd:complexType>
        <xsd:sequence>
          <xsd:element ref="pc:Terms" minOccurs="0" maxOccurs="1"/>
        </xsd:sequence>
      </xsd:complexType>
    </xsd:element>
    <xsd:element name="ICRCGOTaxHTField0" ma:index="27" nillable="true" ma:taxonomy="true" ma:internalName="ICRCGOTaxHTField0" ma:taxonomyFieldName="ICRCGO" ma:displayName="General Objective" ma:readOnly="false" ma:fieldId="{fb639c23-0ff3-4663-9927-55966053951f}" ma:sspId="063de9ae-39ed-432d-a60f-11f6e5512909" ma:termSetId="58f1842f-7380-460a-8586-edac8a521b53" ma:anchorId="00000000-0000-0000-0000-000000000000" ma:open="false" ma:isKeyword="false">
      <xsd:complexType>
        <xsd:sequence>
          <xsd:element ref="pc:Terms" minOccurs="0" maxOccurs="1"/>
        </xsd:sequence>
      </xsd:complexType>
    </xsd:element>
    <xsd:element name="ICRCOUTaxHTField0" ma:index="28" nillable="true" ma:taxonomy="true" ma:internalName="ICRCOUTaxHTField0" ma:taxonomyFieldName="ICRCOU" ma:displayName="Organizational Unit" ma:readOnly="false" ma:fieldId="{ff6e645c-1932-4bb5-b853-60cad03f5e19}" ma:sspId="063de9ae-39ed-432d-a60f-11f6e5512909" ma:termSetId="583f4df2-d25e-4a80-b8fe-99cbb69ee97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9D0DC-2562-4899-A1DA-ABEB3E6865FC}">
  <ds:schemaRefs>
    <ds:schemaRef ds:uri="http://www.w3.org/XML/1998/namespace"/>
    <ds:schemaRef ds:uri="http://schemas.microsoft.com/office/2006/documentManagement/types"/>
    <ds:schemaRef ds:uri="cb404f13-89d3-4113-a8e8-df8a09353a30"/>
    <ds:schemaRef ds:uri="http://schemas.microsoft.com/office/infopath/2007/PartnerControls"/>
    <ds:schemaRef ds:uri="http://purl.org/dc/terms/"/>
    <ds:schemaRef ds:uri="http://schemas.microsoft.com/sharepoint/v4"/>
    <ds:schemaRef ds:uri="http://purl.org/dc/dcmitype/"/>
    <ds:schemaRef ds:uri="http://purl.org/dc/elements/1.1/"/>
    <ds:schemaRef ds:uri="http://schemas.openxmlformats.org/package/2006/metadata/core-properties"/>
    <ds:schemaRef ds:uri="d8ad915f-1126-446c-8030-8746dcadfaee"/>
    <ds:schemaRef ds:uri="http://schemas.microsoft.com/office/2006/metadata/properties"/>
  </ds:schemaRefs>
</ds:datastoreItem>
</file>

<file path=customXml/itemProps2.xml><?xml version="1.0" encoding="utf-8"?>
<ds:datastoreItem xmlns:ds="http://schemas.openxmlformats.org/officeDocument/2006/customXml" ds:itemID="{1C803CED-DA0F-4B50-83B5-C5995A0BBF11}">
  <ds:schemaRefs>
    <ds:schemaRef ds:uri="http://schemas.microsoft.com/sharepoint/v3/contenttype/forms"/>
  </ds:schemaRefs>
</ds:datastoreItem>
</file>

<file path=customXml/itemProps3.xml><?xml version="1.0" encoding="utf-8"?>
<ds:datastoreItem xmlns:ds="http://schemas.openxmlformats.org/officeDocument/2006/customXml" ds:itemID="{09CA03E1-3764-4835-B088-325C2BBB51B9}">
  <ds:schemaRefs>
    <ds:schemaRef ds:uri="http://schemas.microsoft.com/sharepoint/events"/>
  </ds:schemaRefs>
</ds:datastoreItem>
</file>

<file path=customXml/itemProps4.xml><?xml version="1.0" encoding="utf-8"?>
<ds:datastoreItem xmlns:ds="http://schemas.openxmlformats.org/officeDocument/2006/customXml" ds:itemID="{2B9AE484-7CE9-444F-86F7-A9D3131F37C8}">
  <ds:schemaRefs>
    <ds:schemaRef ds:uri="http://schemas.microsoft.com/office/2006/metadata/longProperties"/>
  </ds:schemaRefs>
</ds:datastoreItem>
</file>

<file path=customXml/itemProps5.xml><?xml version="1.0" encoding="utf-8"?>
<ds:datastoreItem xmlns:ds="http://schemas.openxmlformats.org/officeDocument/2006/customXml" ds:itemID="{391DA04A-BF50-48F7-851E-88831ADCD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404f13-89d3-4113-a8e8-df8a09353a30"/>
    <ds:schemaRef ds:uri="d8ad915f-1126-446c-8030-8746dcadfa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E86879E-730C-4783-9356-68AD66642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3848</Characters>
  <Application>Microsoft Office Word</Application>
  <DocSecurity>0</DocSecurity>
  <Lines>32</Lines>
  <Paragraphs>8</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Note to the Members of the Conference</vt:lpstr>
      <vt:lpstr>Note to the Members of the Conference</vt:lpstr>
      <vt:lpstr>Note to the Members of the Conference</vt:lpstr>
    </vt:vector>
  </TitlesOfParts>
  <Company>ICRC</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the Members of the Conference</dc:title>
  <dc:creator>IFRC</dc:creator>
  <cp:lastModifiedBy>Eva Zanardi</cp:lastModifiedBy>
  <cp:revision>2</cp:revision>
  <cp:lastPrinted>2017-06-23T16:01:00Z</cp:lastPrinted>
  <dcterms:created xsi:type="dcterms:W3CDTF">2017-06-26T07:59:00Z</dcterms:created>
  <dcterms:modified xsi:type="dcterms:W3CDTF">2017-06-26T07:59:00Z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ICRC-432-111</vt:lpwstr>
  </property>
  <property fmtid="{D5CDD505-2E9C-101B-9397-08002B2CF9AE}" pid="3" name="_dlc_DocIdItemGuid">
    <vt:lpwstr>884495a2-22e8-47ad-b092-5200839058be</vt:lpwstr>
  </property>
  <property fmtid="{D5CDD505-2E9C-101B-9397-08002B2CF9AE}" pid="4" name="_dlc_DocIdUrl">
    <vt:lpwstr>https://teams.ext.icrc.org/projects/codic/_layouts/DocIdRedir.aspx?ID=ICRC-432-111, ICRC-432-111</vt:lpwstr>
  </property>
  <property fmtid="{D5CDD505-2E9C-101B-9397-08002B2CF9AE}" pid="5" name="ICRCProgram">
    <vt:lpwstr/>
  </property>
  <property fmtid="{D5CDD505-2E9C-101B-9397-08002B2CF9AE}" pid="6" name="ICRCDocType">
    <vt:lpwstr/>
  </property>
  <property fmtid="{D5CDD505-2E9C-101B-9397-08002B2CF9AE}" pid="7" name="ICRCBizFunc">
    <vt:lpwstr/>
  </property>
  <property fmtid="{D5CDD505-2E9C-101B-9397-08002B2CF9AE}" pid="8" name="ICRCGO">
    <vt:lpwstr/>
  </property>
  <property fmtid="{D5CDD505-2E9C-101B-9397-08002B2CF9AE}" pid="9" name="ICRCCountry">
    <vt:lpwstr/>
  </property>
  <property fmtid="{D5CDD505-2E9C-101B-9397-08002B2CF9AE}" pid="10" name="ICRCDocConfidentiality">
    <vt:lpwstr/>
  </property>
  <property fmtid="{D5CDD505-2E9C-101B-9397-08002B2CF9AE}" pid="11" name="ICRCTopics">
    <vt:lpwstr/>
  </property>
  <property fmtid="{D5CDD505-2E9C-101B-9397-08002B2CF9AE}" pid="12" name="ICRCOU">
    <vt:lpwstr/>
  </property>
  <property fmtid="{D5CDD505-2E9C-101B-9397-08002B2CF9AE}" pid="13" name="ICRCTargetPop">
    <vt:lpwstr/>
  </property>
</Properties>
</file>